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881" w:rsidRPr="006C0A93" w:rsidRDefault="00496881">
      <w:pPr>
        <w:pStyle w:val="a0"/>
        <w:widowControl w:val="0"/>
        <w:suppressAutoHyphens/>
        <w:spacing w:before="0" w:after="0"/>
        <w:rPr>
          <w:sz w:val="22"/>
          <w:szCs w:val="22"/>
        </w:rPr>
      </w:pPr>
    </w:p>
    <w:p w:rsidR="00496881" w:rsidRPr="006C0A93" w:rsidRDefault="00496881" w:rsidP="00FB2CD3">
      <w:pPr>
        <w:pStyle w:val="Title"/>
        <w:ind w:firstLine="6521"/>
        <w:jc w:val="both"/>
        <w:rPr>
          <w:b w:val="0"/>
          <w:sz w:val="22"/>
          <w:szCs w:val="22"/>
        </w:rPr>
      </w:pPr>
      <w:r w:rsidRPr="006C0A93">
        <w:rPr>
          <w:b w:val="0"/>
          <w:sz w:val="22"/>
          <w:szCs w:val="22"/>
        </w:rPr>
        <w:t>Утверждаю:</w:t>
      </w:r>
    </w:p>
    <w:p w:rsidR="00496881" w:rsidRPr="006C0A93" w:rsidRDefault="00496881" w:rsidP="00FB2CD3">
      <w:pPr>
        <w:pStyle w:val="Title"/>
        <w:ind w:firstLine="6521"/>
        <w:jc w:val="both"/>
        <w:rPr>
          <w:b w:val="0"/>
          <w:sz w:val="22"/>
          <w:szCs w:val="22"/>
        </w:rPr>
      </w:pPr>
    </w:p>
    <w:p w:rsidR="00496881" w:rsidRPr="006C0A93" w:rsidRDefault="00496881" w:rsidP="00FB2CD3">
      <w:pPr>
        <w:pStyle w:val="Title"/>
        <w:ind w:firstLine="6521"/>
        <w:jc w:val="both"/>
        <w:rPr>
          <w:b w:val="0"/>
          <w:sz w:val="22"/>
          <w:szCs w:val="22"/>
        </w:rPr>
      </w:pPr>
      <w:r>
        <w:rPr>
          <w:b w:val="0"/>
          <w:sz w:val="22"/>
          <w:szCs w:val="22"/>
        </w:rPr>
        <w:t>И.о. директора МУП «Водоканал»</w:t>
      </w:r>
    </w:p>
    <w:p w:rsidR="00496881" w:rsidRPr="006C0A93" w:rsidRDefault="00496881" w:rsidP="00FB2CD3">
      <w:pPr>
        <w:pStyle w:val="Title"/>
        <w:ind w:firstLine="6521"/>
        <w:jc w:val="both"/>
        <w:rPr>
          <w:b w:val="0"/>
          <w:sz w:val="22"/>
          <w:szCs w:val="22"/>
        </w:rPr>
      </w:pPr>
    </w:p>
    <w:p w:rsidR="00496881" w:rsidRPr="006C0A93" w:rsidRDefault="00496881" w:rsidP="00FB2CD3">
      <w:pPr>
        <w:pStyle w:val="Title"/>
        <w:ind w:firstLine="6521"/>
        <w:jc w:val="both"/>
        <w:rPr>
          <w:b w:val="0"/>
          <w:sz w:val="22"/>
          <w:szCs w:val="22"/>
        </w:rPr>
      </w:pPr>
      <w:r w:rsidRPr="006C0A93">
        <w:rPr>
          <w:b w:val="0"/>
          <w:sz w:val="22"/>
          <w:szCs w:val="22"/>
        </w:rPr>
        <w:t xml:space="preserve">_____________ </w:t>
      </w:r>
      <w:r>
        <w:rPr>
          <w:b w:val="0"/>
          <w:sz w:val="22"/>
          <w:szCs w:val="22"/>
        </w:rPr>
        <w:t>В.Г. Якимов</w:t>
      </w:r>
    </w:p>
    <w:p w:rsidR="00496881" w:rsidRPr="006C0A93" w:rsidRDefault="00496881" w:rsidP="00FB2CD3">
      <w:pPr>
        <w:pStyle w:val="Title"/>
        <w:jc w:val="both"/>
        <w:rPr>
          <w:sz w:val="22"/>
          <w:szCs w:val="22"/>
        </w:rPr>
      </w:pPr>
    </w:p>
    <w:p w:rsidR="00496881" w:rsidRPr="006C0A93" w:rsidRDefault="00496881" w:rsidP="00FB2CD3">
      <w:pPr>
        <w:pStyle w:val="Title"/>
        <w:jc w:val="left"/>
        <w:rPr>
          <w:sz w:val="22"/>
          <w:szCs w:val="22"/>
        </w:rPr>
      </w:pPr>
    </w:p>
    <w:p w:rsidR="00496881" w:rsidRPr="006C0A93" w:rsidRDefault="00496881" w:rsidP="00FB2CD3">
      <w:pPr>
        <w:pStyle w:val="Title"/>
        <w:jc w:val="left"/>
        <w:rPr>
          <w:sz w:val="22"/>
          <w:szCs w:val="22"/>
        </w:rPr>
      </w:pPr>
    </w:p>
    <w:p w:rsidR="00496881" w:rsidRPr="006C0A93" w:rsidRDefault="00496881" w:rsidP="00FB2CD3">
      <w:pPr>
        <w:pStyle w:val="Title"/>
        <w:jc w:val="left"/>
        <w:rPr>
          <w:sz w:val="22"/>
          <w:szCs w:val="22"/>
        </w:rPr>
      </w:pPr>
    </w:p>
    <w:p w:rsidR="00496881" w:rsidRPr="000D11AB" w:rsidRDefault="00496881" w:rsidP="00FB2CD3">
      <w:pPr>
        <w:pStyle w:val="Title"/>
        <w:rPr>
          <w:sz w:val="24"/>
          <w:szCs w:val="24"/>
        </w:rPr>
      </w:pPr>
      <w:r w:rsidRPr="000D11AB">
        <w:rPr>
          <w:sz w:val="24"/>
          <w:szCs w:val="24"/>
        </w:rPr>
        <w:t>Муниципальное унитарное предприятие «Водоканал»</w:t>
      </w:r>
    </w:p>
    <w:p w:rsidR="00496881" w:rsidRPr="006C0A93" w:rsidRDefault="00496881" w:rsidP="00FB2CD3">
      <w:pPr>
        <w:pStyle w:val="Title"/>
        <w:rPr>
          <w:sz w:val="22"/>
          <w:szCs w:val="22"/>
        </w:rPr>
      </w:pPr>
    </w:p>
    <w:p w:rsidR="00496881" w:rsidRPr="006C0A93" w:rsidRDefault="00496881" w:rsidP="00FB2CD3">
      <w:pPr>
        <w:pStyle w:val="Title"/>
        <w:rPr>
          <w:sz w:val="22"/>
          <w:szCs w:val="22"/>
        </w:rPr>
      </w:pPr>
    </w:p>
    <w:p w:rsidR="00496881" w:rsidRPr="006C0A93" w:rsidRDefault="00496881" w:rsidP="00FB2CD3">
      <w:pPr>
        <w:pStyle w:val="Title"/>
        <w:rPr>
          <w:sz w:val="22"/>
          <w:szCs w:val="22"/>
        </w:rPr>
      </w:pPr>
    </w:p>
    <w:p w:rsidR="00496881" w:rsidRDefault="00496881" w:rsidP="00FB2CD3">
      <w:pPr>
        <w:pStyle w:val="Title"/>
        <w:jc w:val="left"/>
        <w:rPr>
          <w:sz w:val="22"/>
          <w:szCs w:val="22"/>
        </w:rPr>
      </w:pPr>
    </w:p>
    <w:p w:rsidR="00496881" w:rsidRDefault="00496881" w:rsidP="00FB2CD3">
      <w:pPr>
        <w:pStyle w:val="Title"/>
        <w:jc w:val="left"/>
        <w:rPr>
          <w:sz w:val="22"/>
          <w:szCs w:val="22"/>
        </w:rPr>
      </w:pPr>
    </w:p>
    <w:p w:rsidR="00496881" w:rsidRDefault="00496881" w:rsidP="00FB2CD3">
      <w:pPr>
        <w:pStyle w:val="Title"/>
        <w:jc w:val="left"/>
        <w:rPr>
          <w:sz w:val="22"/>
          <w:szCs w:val="22"/>
        </w:rPr>
      </w:pPr>
    </w:p>
    <w:p w:rsidR="00496881" w:rsidRDefault="00496881" w:rsidP="00FB2CD3">
      <w:pPr>
        <w:pStyle w:val="Title"/>
        <w:jc w:val="left"/>
        <w:rPr>
          <w:sz w:val="22"/>
          <w:szCs w:val="22"/>
        </w:rPr>
      </w:pPr>
    </w:p>
    <w:p w:rsidR="00496881" w:rsidRDefault="00496881" w:rsidP="00FB2CD3">
      <w:pPr>
        <w:pStyle w:val="Title"/>
        <w:jc w:val="left"/>
        <w:rPr>
          <w:sz w:val="22"/>
          <w:szCs w:val="22"/>
        </w:rPr>
      </w:pPr>
    </w:p>
    <w:p w:rsidR="00496881" w:rsidRDefault="00496881" w:rsidP="00FB2CD3">
      <w:pPr>
        <w:pStyle w:val="Title"/>
        <w:jc w:val="left"/>
        <w:rPr>
          <w:sz w:val="22"/>
          <w:szCs w:val="22"/>
        </w:rPr>
      </w:pPr>
    </w:p>
    <w:p w:rsidR="00496881" w:rsidRDefault="00496881" w:rsidP="00FB2CD3">
      <w:pPr>
        <w:pStyle w:val="Title"/>
        <w:jc w:val="left"/>
        <w:rPr>
          <w:sz w:val="22"/>
          <w:szCs w:val="22"/>
        </w:rPr>
      </w:pPr>
    </w:p>
    <w:p w:rsidR="00496881" w:rsidRDefault="00496881" w:rsidP="00FB2CD3">
      <w:pPr>
        <w:pStyle w:val="Title"/>
        <w:jc w:val="left"/>
        <w:rPr>
          <w:sz w:val="22"/>
          <w:szCs w:val="22"/>
        </w:rPr>
      </w:pPr>
    </w:p>
    <w:p w:rsidR="00496881" w:rsidRDefault="00496881" w:rsidP="00FB2CD3">
      <w:pPr>
        <w:pStyle w:val="Title"/>
        <w:jc w:val="left"/>
        <w:rPr>
          <w:sz w:val="22"/>
          <w:szCs w:val="22"/>
        </w:rPr>
      </w:pPr>
    </w:p>
    <w:p w:rsidR="00496881" w:rsidRPr="006C0A93" w:rsidRDefault="00496881" w:rsidP="00FB2CD3">
      <w:pPr>
        <w:pStyle w:val="Title"/>
        <w:jc w:val="left"/>
        <w:rPr>
          <w:sz w:val="22"/>
          <w:szCs w:val="22"/>
        </w:rPr>
      </w:pPr>
    </w:p>
    <w:p w:rsidR="00496881" w:rsidRPr="006C0A93" w:rsidRDefault="00496881" w:rsidP="00FB2CD3">
      <w:pPr>
        <w:pStyle w:val="Title"/>
        <w:rPr>
          <w:sz w:val="22"/>
          <w:szCs w:val="22"/>
        </w:rPr>
      </w:pPr>
    </w:p>
    <w:p w:rsidR="00496881" w:rsidRPr="006C0A93" w:rsidRDefault="00496881" w:rsidP="00FB2CD3">
      <w:pPr>
        <w:pStyle w:val="Title"/>
        <w:rPr>
          <w:sz w:val="22"/>
          <w:szCs w:val="22"/>
        </w:rPr>
      </w:pPr>
      <w:r w:rsidRPr="006C0A93">
        <w:rPr>
          <w:sz w:val="22"/>
          <w:szCs w:val="22"/>
        </w:rPr>
        <w:t xml:space="preserve">КОНКУРСНАЯ ДОКУМЕНТАЦИЯ </w:t>
      </w:r>
    </w:p>
    <w:p w:rsidR="00496881" w:rsidRPr="006C0A93" w:rsidRDefault="00496881" w:rsidP="00FB2CD3">
      <w:pPr>
        <w:pStyle w:val="Title"/>
        <w:rPr>
          <w:sz w:val="22"/>
          <w:szCs w:val="22"/>
        </w:rPr>
      </w:pPr>
    </w:p>
    <w:p w:rsidR="00496881" w:rsidRPr="006C0A93" w:rsidRDefault="00496881" w:rsidP="00FB2CD3">
      <w:pPr>
        <w:jc w:val="center"/>
        <w:rPr>
          <w:b/>
          <w:sz w:val="22"/>
          <w:szCs w:val="22"/>
        </w:rPr>
      </w:pPr>
      <w:r w:rsidRPr="006C0A93">
        <w:rPr>
          <w:b/>
          <w:sz w:val="22"/>
          <w:szCs w:val="22"/>
        </w:rPr>
        <w:t xml:space="preserve">на право заключения </w:t>
      </w:r>
      <w:r>
        <w:rPr>
          <w:b/>
          <w:sz w:val="22"/>
          <w:szCs w:val="22"/>
        </w:rPr>
        <w:t>договора по п</w:t>
      </w:r>
      <w:r w:rsidRPr="006C0A93">
        <w:rPr>
          <w:b/>
          <w:sz w:val="22"/>
          <w:szCs w:val="22"/>
        </w:rPr>
        <w:t>роведени</w:t>
      </w:r>
      <w:r>
        <w:rPr>
          <w:b/>
          <w:sz w:val="22"/>
          <w:szCs w:val="22"/>
        </w:rPr>
        <w:t>ю</w:t>
      </w:r>
      <w:r w:rsidRPr="006C0A93">
        <w:rPr>
          <w:b/>
          <w:sz w:val="22"/>
          <w:szCs w:val="22"/>
        </w:rPr>
        <w:t xml:space="preserve"> обязательной аудиторской проверки деятельности МУП «</w:t>
      </w:r>
      <w:r>
        <w:rPr>
          <w:b/>
          <w:sz w:val="22"/>
          <w:szCs w:val="22"/>
        </w:rPr>
        <w:t>Водоканал»</w:t>
      </w:r>
      <w:r w:rsidRPr="006C0A93">
        <w:rPr>
          <w:b/>
          <w:sz w:val="22"/>
          <w:szCs w:val="22"/>
        </w:rPr>
        <w:t>» за 201</w:t>
      </w:r>
      <w:r>
        <w:rPr>
          <w:b/>
          <w:sz w:val="22"/>
          <w:szCs w:val="22"/>
        </w:rPr>
        <w:t>3</w:t>
      </w:r>
      <w:r w:rsidRPr="006C0A93">
        <w:rPr>
          <w:b/>
          <w:sz w:val="22"/>
          <w:szCs w:val="22"/>
        </w:rPr>
        <w:t xml:space="preserve"> год</w:t>
      </w:r>
      <w:r>
        <w:rPr>
          <w:b/>
          <w:sz w:val="22"/>
          <w:szCs w:val="22"/>
        </w:rPr>
        <w:t>.</w:t>
      </w:r>
    </w:p>
    <w:p w:rsidR="00496881" w:rsidRPr="006C0A93" w:rsidRDefault="00496881" w:rsidP="00FB2CD3">
      <w:pPr>
        <w:rPr>
          <w:b/>
          <w:sz w:val="22"/>
          <w:szCs w:val="22"/>
        </w:rPr>
      </w:pPr>
    </w:p>
    <w:p w:rsidR="00496881" w:rsidRPr="006C0A93" w:rsidRDefault="00496881" w:rsidP="00FB2CD3">
      <w:pPr>
        <w:rPr>
          <w:b/>
          <w:sz w:val="22"/>
          <w:szCs w:val="22"/>
        </w:rPr>
      </w:pPr>
    </w:p>
    <w:p w:rsidR="00496881" w:rsidRPr="006C0A93" w:rsidRDefault="00496881" w:rsidP="00FB2CD3">
      <w:pPr>
        <w:jc w:val="center"/>
        <w:rPr>
          <w:b/>
          <w:sz w:val="22"/>
          <w:szCs w:val="22"/>
        </w:rPr>
      </w:pPr>
    </w:p>
    <w:p w:rsidR="00496881" w:rsidRPr="006C0A93" w:rsidRDefault="00496881" w:rsidP="00FB2CD3">
      <w:pPr>
        <w:jc w:val="center"/>
        <w:rPr>
          <w:b/>
          <w:sz w:val="22"/>
          <w:szCs w:val="22"/>
        </w:rPr>
      </w:pPr>
    </w:p>
    <w:p w:rsidR="00496881" w:rsidRPr="006C0A93" w:rsidRDefault="00496881" w:rsidP="00FB2CD3">
      <w:pPr>
        <w:pStyle w:val="Title"/>
        <w:jc w:val="left"/>
        <w:rPr>
          <w:sz w:val="22"/>
          <w:szCs w:val="22"/>
        </w:rPr>
      </w:pPr>
    </w:p>
    <w:p w:rsidR="00496881" w:rsidRPr="006C0A93" w:rsidRDefault="00496881" w:rsidP="00FB2CD3">
      <w:pPr>
        <w:pStyle w:val="Title"/>
        <w:jc w:val="left"/>
        <w:rPr>
          <w:sz w:val="22"/>
          <w:szCs w:val="22"/>
        </w:rPr>
      </w:pPr>
    </w:p>
    <w:p w:rsidR="00496881" w:rsidRPr="006C0A93" w:rsidRDefault="00496881" w:rsidP="00FB2CD3">
      <w:pPr>
        <w:pStyle w:val="Title"/>
        <w:jc w:val="left"/>
        <w:rPr>
          <w:sz w:val="22"/>
          <w:szCs w:val="22"/>
        </w:rPr>
      </w:pPr>
    </w:p>
    <w:p w:rsidR="00496881" w:rsidRPr="006C0A93" w:rsidRDefault="00496881" w:rsidP="00FB2CD3">
      <w:pPr>
        <w:jc w:val="center"/>
        <w:rPr>
          <w:b/>
          <w:sz w:val="22"/>
          <w:szCs w:val="22"/>
        </w:rPr>
      </w:pPr>
    </w:p>
    <w:p w:rsidR="00496881" w:rsidRPr="006C0A93" w:rsidRDefault="00496881" w:rsidP="00FB2CD3">
      <w:pPr>
        <w:rPr>
          <w:b/>
          <w:sz w:val="22"/>
          <w:szCs w:val="22"/>
        </w:rPr>
      </w:pPr>
    </w:p>
    <w:p w:rsidR="00496881" w:rsidRPr="006C0A93" w:rsidRDefault="00496881" w:rsidP="00FB2CD3">
      <w:pPr>
        <w:rPr>
          <w:b/>
          <w:sz w:val="22"/>
          <w:szCs w:val="22"/>
        </w:rPr>
      </w:pPr>
    </w:p>
    <w:p w:rsidR="00496881" w:rsidRPr="006C0A93"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Default="00496881" w:rsidP="00FB2CD3">
      <w:pPr>
        <w:rPr>
          <w:b/>
          <w:sz w:val="22"/>
          <w:szCs w:val="22"/>
        </w:rPr>
      </w:pPr>
    </w:p>
    <w:p w:rsidR="00496881" w:rsidRPr="006C0A93" w:rsidRDefault="00496881" w:rsidP="00FB2CD3">
      <w:pPr>
        <w:rPr>
          <w:b/>
          <w:sz w:val="22"/>
          <w:szCs w:val="22"/>
        </w:rPr>
      </w:pPr>
    </w:p>
    <w:p w:rsidR="00496881" w:rsidRPr="006C0A93" w:rsidRDefault="00496881" w:rsidP="00FB2CD3">
      <w:pPr>
        <w:rPr>
          <w:b/>
          <w:sz w:val="22"/>
          <w:szCs w:val="22"/>
        </w:rPr>
      </w:pPr>
    </w:p>
    <w:p w:rsidR="00496881" w:rsidRPr="006C0A93" w:rsidRDefault="00496881" w:rsidP="00FB2CD3">
      <w:pPr>
        <w:rPr>
          <w:b/>
          <w:sz w:val="22"/>
          <w:szCs w:val="22"/>
        </w:rPr>
      </w:pPr>
    </w:p>
    <w:p w:rsidR="00496881" w:rsidRPr="006C0A93" w:rsidRDefault="00496881" w:rsidP="00FB2CD3">
      <w:pPr>
        <w:rPr>
          <w:b/>
          <w:sz w:val="22"/>
          <w:szCs w:val="22"/>
        </w:rPr>
      </w:pPr>
    </w:p>
    <w:p w:rsidR="00496881" w:rsidRPr="006C0A93" w:rsidRDefault="00496881" w:rsidP="00FB2CD3">
      <w:pPr>
        <w:rPr>
          <w:b/>
          <w:sz w:val="22"/>
          <w:szCs w:val="22"/>
        </w:rPr>
      </w:pPr>
    </w:p>
    <w:p w:rsidR="00496881" w:rsidRPr="006C0A93" w:rsidRDefault="00496881" w:rsidP="00FB2CD3">
      <w:pPr>
        <w:rPr>
          <w:b/>
          <w:sz w:val="22"/>
          <w:szCs w:val="22"/>
        </w:rPr>
      </w:pPr>
    </w:p>
    <w:p w:rsidR="00496881" w:rsidRPr="006C0A93" w:rsidRDefault="00496881" w:rsidP="00FB2CD3">
      <w:pPr>
        <w:rPr>
          <w:b/>
          <w:sz w:val="22"/>
          <w:szCs w:val="22"/>
        </w:rPr>
      </w:pPr>
    </w:p>
    <w:p w:rsidR="00496881" w:rsidRPr="006C0A93" w:rsidRDefault="00496881" w:rsidP="00FB2CD3">
      <w:pPr>
        <w:jc w:val="center"/>
        <w:rPr>
          <w:b/>
          <w:bCs/>
          <w:caps/>
          <w:sz w:val="22"/>
          <w:szCs w:val="22"/>
        </w:rPr>
      </w:pPr>
      <w:r w:rsidRPr="006C0A93">
        <w:rPr>
          <w:b/>
          <w:bCs/>
          <w:caps/>
          <w:sz w:val="22"/>
          <w:szCs w:val="22"/>
        </w:rPr>
        <w:t>ШЕЛЕХОВ 2013</w:t>
      </w:r>
    </w:p>
    <w:p w:rsidR="00496881" w:rsidRPr="006C0A93" w:rsidRDefault="00496881">
      <w:pPr>
        <w:pStyle w:val="HTMLPreformatted"/>
        <w:jc w:val="both"/>
        <w:rPr>
          <w:rFonts w:ascii="Times New Roman" w:hAnsi="Times New Roman" w:cs="Times New Roman"/>
          <w:b/>
          <w:bCs/>
          <w:color w:val="000080"/>
          <w:sz w:val="22"/>
          <w:szCs w:val="22"/>
        </w:rPr>
      </w:pPr>
    </w:p>
    <w:p w:rsidR="00496881" w:rsidRPr="006C0A93" w:rsidRDefault="00496881">
      <w:pPr>
        <w:pStyle w:val="HTMLPreformatted"/>
        <w:ind w:firstLine="543"/>
        <w:jc w:val="center"/>
        <w:rPr>
          <w:rFonts w:ascii="Times New Roman" w:hAnsi="Times New Roman" w:cs="Times New Roman"/>
          <w:b/>
          <w:bCs/>
          <w:sz w:val="22"/>
          <w:szCs w:val="22"/>
        </w:rPr>
      </w:pPr>
      <w:r w:rsidRPr="006C0A93">
        <w:rPr>
          <w:rFonts w:ascii="Times New Roman" w:hAnsi="Times New Roman" w:cs="Times New Roman"/>
          <w:b/>
          <w:bCs/>
          <w:sz w:val="22"/>
          <w:szCs w:val="22"/>
        </w:rPr>
        <w:t>Содержание конкурсной документации.</w:t>
      </w:r>
    </w:p>
    <w:p w:rsidR="00496881" w:rsidRPr="006C0A93" w:rsidRDefault="00496881">
      <w:pPr>
        <w:pStyle w:val="HTMLPreformatted"/>
        <w:ind w:firstLine="543"/>
        <w:jc w:val="center"/>
        <w:rPr>
          <w:rFonts w:ascii="Times New Roman" w:hAnsi="Times New Roman" w:cs="Times New Roman"/>
          <w:b/>
          <w:bCs/>
          <w:sz w:val="22"/>
          <w:szCs w:val="22"/>
        </w:rPr>
      </w:pPr>
    </w:p>
    <w:tbl>
      <w:tblPr>
        <w:tblW w:w="0" w:type="auto"/>
        <w:jc w:val="center"/>
        <w:tblLook w:val="0000"/>
      </w:tblPr>
      <w:tblGrid>
        <w:gridCol w:w="8927"/>
        <w:gridCol w:w="687"/>
      </w:tblGrid>
      <w:tr w:rsidR="00496881" w:rsidRPr="006C0A93" w:rsidTr="00BC501B">
        <w:trPr>
          <w:jc w:val="center"/>
        </w:trPr>
        <w:tc>
          <w:tcPr>
            <w:tcW w:w="8927" w:type="dxa"/>
          </w:tcPr>
          <w:p w:rsidR="00496881" w:rsidRPr="006C0A93" w:rsidRDefault="00496881" w:rsidP="008B61F3">
            <w:pPr>
              <w:pStyle w:val="HTMLPreformatted"/>
              <w:jc w:val="both"/>
              <w:rPr>
                <w:rFonts w:ascii="Times New Roman" w:hAnsi="Times New Roman" w:cs="Times New Roman"/>
                <w:sz w:val="22"/>
                <w:szCs w:val="22"/>
              </w:rPr>
            </w:pPr>
            <w:r w:rsidRPr="006C0A93">
              <w:rPr>
                <w:rFonts w:ascii="Times New Roman" w:hAnsi="Times New Roman" w:cs="Times New Roman"/>
                <w:sz w:val="22"/>
                <w:szCs w:val="22"/>
              </w:rPr>
              <w:t>1. Предмет конкурса ………………………………………………………………………………</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3</w:t>
            </w:r>
          </w:p>
        </w:tc>
      </w:tr>
      <w:tr w:rsidR="00496881" w:rsidRPr="006C0A93" w:rsidTr="00BC501B">
        <w:trPr>
          <w:jc w:val="center"/>
        </w:trPr>
        <w:tc>
          <w:tcPr>
            <w:tcW w:w="8927" w:type="dxa"/>
          </w:tcPr>
          <w:p w:rsidR="00496881" w:rsidRPr="006C0A93" w:rsidRDefault="00496881">
            <w:pPr>
              <w:pStyle w:val="HTMLPreformatted"/>
              <w:jc w:val="both"/>
              <w:rPr>
                <w:rFonts w:ascii="Times New Roman" w:hAnsi="Times New Roman" w:cs="Times New Roman"/>
                <w:sz w:val="22"/>
                <w:szCs w:val="22"/>
              </w:rPr>
            </w:pPr>
          </w:p>
        </w:tc>
        <w:tc>
          <w:tcPr>
            <w:tcW w:w="687" w:type="dxa"/>
          </w:tcPr>
          <w:p w:rsidR="00496881" w:rsidRPr="006C0A93" w:rsidRDefault="00496881">
            <w:pPr>
              <w:pStyle w:val="HTMLPreformatted"/>
              <w:jc w:val="both"/>
              <w:rPr>
                <w:rFonts w:ascii="Times New Roman" w:hAnsi="Times New Roman" w:cs="Times New Roman"/>
                <w:sz w:val="22"/>
                <w:szCs w:val="22"/>
              </w:rPr>
            </w:pPr>
          </w:p>
        </w:tc>
      </w:tr>
      <w:tr w:rsidR="00496881" w:rsidRPr="006C0A93" w:rsidTr="00BC501B">
        <w:trPr>
          <w:jc w:val="center"/>
        </w:trPr>
        <w:tc>
          <w:tcPr>
            <w:tcW w:w="8927" w:type="dxa"/>
          </w:tcPr>
          <w:p w:rsidR="00496881" w:rsidRPr="006C0A93" w:rsidRDefault="00496881">
            <w:pPr>
              <w:pStyle w:val="HTMLPreformatted"/>
              <w:tabs>
                <w:tab w:val="clear" w:pos="1832"/>
              </w:tabs>
              <w:jc w:val="both"/>
              <w:rPr>
                <w:rFonts w:ascii="Times New Roman" w:hAnsi="Times New Roman" w:cs="Times New Roman"/>
                <w:sz w:val="22"/>
                <w:szCs w:val="22"/>
              </w:rPr>
            </w:pPr>
            <w:r>
              <w:rPr>
                <w:rFonts w:ascii="Times New Roman" w:hAnsi="Times New Roman" w:cs="Times New Roman"/>
                <w:sz w:val="22"/>
                <w:szCs w:val="22"/>
              </w:rPr>
              <w:t>1</w:t>
            </w:r>
            <w:r w:rsidRPr="006C0A93">
              <w:rPr>
                <w:rFonts w:ascii="Times New Roman" w:hAnsi="Times New Roman" w:cs="Times New Roman"/>
                <w:sz w:val="22"/>
                <w:szCs w:val="22"/>
              </w:rPr>
              <w:t>. Требования к содержанию и форме заявки на участие в конкурсе, и инструкция по подг</w:t>
            </w:r>
            <w:r w:rsidRPr="006C0A93">
              <w:rPr>
                <w:rFonts w:ascii="Times New Roman" w:hAnsi="Times New Roman" w:cs="Times New Roman"/>
                <w:sz w:val="22"/>
                <w:szCs w:val="22"/>
              </w:rPr>
              <w:t>о</w:t>
            </w:r>
            <w:r w:rsidRPr="006C0A93">
              <w:rPr>
                <w:rFonts w:ascii="Times New Roman" w:hAnsi="Times New Roman" w:cs="Times New Roman"/>
                <w:sz w:val="22"/>
                <w:szCs w:val="22"/>
              </w:rPr>
              <w:t>товке заявки на участие в конкурсе………………………………...……………………………..</w:t>
            </w:r>
          </w:p>
        </w:tc>
        <w:tc>
          <w:tcPr>
            <w:tcW w:w="687" w:type="dxa"/>
          </w:tcPr>
          <w:p w:rsidR="00496881" w:rsidRPr="006C0A93" w:rsidRDefault="00496881">
            <w:pPr>
              <w:pStyle w:val="HTMLPreformatted"/>
              <w:jc w:val="both"/>
              <w:rPr>
                <w:rFonts w:ascii="Times New Roman" w:hAnsi="Times New Roman" w:cs="Times New Roman"/>
                <w:sz w:val="22"/>
                <w:szCs w:val="22"/>
              </w:rPr>
            </w:pPr>
          </w:p>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3</w:t>
            </w:r>
          </w:p>
        </w:tc>
      </w:tr>
      <w:tr w:rsidR="00496881" w:rsidRPr="006C0A93" w:rsidTr="00BC501B">
        <w:trPr>
          <w:jc w:val="center"/>
        </w:trPr>
        <w:tc>
          <w:tcPr>
            <w:tcW w:w="8927" w:type="dxa"/>
          </w:tcPr>
          <w:p w:rsidR="00496881" w:rsidRPr="006C0A93" w:rsidRDefault="00496881" w:rsidP="00B51D14">
            <w:pPr>
              <w:pStyle w:val="a2"/>
              <w:widowControl w:val="0"/>
              <w:suppressAutoHyphens/>
              <w:spacing w:before="0" w:after="0"/>
              <w:jc w:val="left"/>
              <w:rPr>
                <w:b w:val="0"/>
                <w:sz w:val="22"/>
              </w:rPr>
            </w:pPr>
            <w:r>
              <w:rPr>
                <w:b w:val="0"/>
                <w:sz w:val="22"/>
                <w:szCs w:val="22"/>
              </w:rPr>
              <w:t>2</w:t>
            </w:r>
            <w:r w:rsidRPr="006C0A93">
              <w:rPr>
                <w:b w:val="0"/>
                <w:sz w:val="22"/>
                <w:szCs w:val="22"/>
              </w:rPr>
              <w:t>. Порядок подачи заявок на участие в конкурсе…………………………………………….…</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4</w:t>
            </w:r>
          </w:p>
        </w:tc>
      </w:tr>
      <w:tr w:rsidR="00496881" w:rsidRPr="006C0A93" w:rsidTr="00BC501B">
        <w:trPr>
          <w:jc w:val="center"/>
        </w:trPr>
        <w:tc>
          <w:tcPr>
            <w:tcW w:w="892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3</w:t>
            </w:r>
            <w:r w:rsidRPr="006C0A93">
              <w:rPr>
                <w:rFonts w:ascii="Times New Roman" w:hAnsi="Times New Roman" w:cs="Times New Roman"/>
                <w:sz w:val="22"/>
                <w:szCs w:val="22"/>
              </w:rPr>
              <w:t>. Требования к Участникам размещения заказа……………………………..</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5</w:t>
            </w:r>
          </w:p>
        </w:tc>
      </w:tr>
      <w:tr w:rsidR="00496881" w:rsidRPr="006C0A93" w:rsidTr="00BC501B">
        <w:trPr>
          <w:jc w:val="center"/>
        </w:trPr>
        <w:tc>
          <w:tcPr>
            <w:tcW w:w="8927" w:type="dxa"/>
          </w:tcPr>
          <w:p w:rsidR="00496881" w:rsidRPr="006C0A93" w:rsidRDefault="00496881">
            <w:pPr>
              <w:pStyle w:val="a2"/>
              <w:widowControl w:val="0"/>
              <w:suppressAutoHyphens/>
              <w:spacing w:before="0" w:after="0"/>
              <w:jc w:val="left"/>
              <w:rPr>
                <w:b w:val="0"/>
                <w:bCs/>
                <w:sz w:val="22"/>
              </w:rPr>
            </w:pPr>
            <w:r>
              <w:rPr>
                <w:b w:val="0"/>
                <w:bCs/>
                <w:sz w:val="22"/>
                <w:szCs w:val="22"/>
              </w:rPr>
              <w:t>4</w:t>
            </w:r>
            <w:r w:rsidRPr="006C0A93">
              <w:rPr>
                <w:b w:val="0"/>
                <w:bCs/>
                <w:sz w:val="22"/>
                <w:szCs w:val="22"/>
              </w:rPr>
              <w:t>. Порядок и срок отзыва заявок на участие в конкурсе…………………………………………</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5</w:t>
            </w:r>
          </w:p>
        </w:tc>
      </w:tr>
      <w:tr w:rsidR="00496881" w:rsidRPr="006C0A93" w:rsidTr="00BC501B">
        <w:trPr>
          <w:jc w:val="center"/>
        </w:trPr>
        <w:tc>
          <w:tcPr>
            <w:tcW w:w="8927" w:type="dxa"/>
          </w:tcPr>
          <w:p w:rsidR="00496881" w:rsidRPr="006C0A93" w:rsidRDefault="00496881">
            <w:pPr>
              <w:pStyle w:val="a2"/>
              <w:widowControl w:val="0"/>
              <w:suppressAutoHyphens/>
              <w:spacing w:before="0" w:after="0"/>
              <w:jc w:val="left"/>
              <w:rPr>
                <w:b w:val="0"/>
                <w:bCs/>
                <w:sz w:val="22"/>
              </w:rPr>
            </w:pPr>
            <w:r>
              <w:rPr>
                <w:b w:val="0"/>
                <w:bCs/>
                <w:sz w:val="22"/>
                <w:szCs w:val="22"/>
              </w:rPr>
              <w:t>5</w:t>
            </w:r>
            <w:r w:rsidRPr="006C0A93">
              <w:rPr>
                <w:b w:val="0"/>
                <w:bCs/>
                <w:sz w:val="22"/>
                <w:szCs w:val="22"/>
              </w:rPr>
              <w:t>. Порядок внесения изменений в заявки на участие в конкурсе……………………………….</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5</w:t>
            </w:r>
          </w:p>
        </w:tc>
      </w:tr>
      <w:tr w:rsidR="00496881" w:rsidRPr="006C0A93" w:rsidTr="00BC501B">
        <w:trPr>
          <w:jc w:val="center"/>
        </w:trPr>
        <w:tc>
          <w:tcPr>
            <w:tcW w:w="8927" w:type="dxa"/>
          </w:tcPr>
          <w:p w:rsidR="00496881" w:rsidRPr="006C0A93" w:rsidRDefault="00496881">
            <w:pPr>
              <w:pStyle w:val="a2"/>
              <w:widowControl w:val="0"/>
              <w:suppressAutoHyphens/>
              <w:spacing w:before="0" w:after="0"/>
              <w:jc w:val="both"/>
              <w:rPr>
                <w:b w:val="0"/>
                <w:sz w:val="22"/>
              </w:rPr>
            </w:pPr>
            <w:r>
              <w:rPr>
                <w:b w:val="0"/>
                <w:sz w:val="22"/>
                <w:szCs w:val="22"/>
              </w:rPr>
              <w:t>6</w:t>
            </w:r>
            <w:r w:rsidRPr="006C0A93">
              <w:rPr>
                <w:b w:val="0"/>
                <w:sz w:val="22"/>
                <w:szCs w:val="22"/>
              </w:rPr>
              <w:t>. Формы, порядок, даты начала и окончания срока предоставления Участникам размещения заказа разъяснений положений конкурсной документации………………………………………………………………………………………..</w:t>
            </w:r>
          </w:p>
        </w:tc>
        <w:tc>
          <w:tcPr>
            <w:tcW w:w="687" w:type="dxa"/>
          </w:tcPr>
          <w:p w:rsidR="00496881" w:rsidRPr="006C0A93" w:rsidRDefault="00496881"/>
          <w:p w:rsidR="00496881" w:rsidRPr="006C0A93" w:rsidRDefault="00496881"/>
          <w:p w:rsidR="00496881" w:rsidRPr="006C0A93" w:rsidRDefault="00496881">
            <w:r>
              <w:rPr>
                <w:sz w:val="22"/>
                <w:szCs w:val="22"/>
              </w:rPr>
              <w:t>6</w:t>
            </w:r>
          </w:p>
        </w:tc>
      </w:tr>
      <w:tr w:rsidR="00496881" w:rsidRPr="006C0A93" w:rsidTr="00BC501B">
        <w:trPr>
          <w:jc w:val="center"/>
        </w:trPr>
        <w:tc>
          <w:tcPr>
            <w:tcW w:w="8927" w:type="dxa"/>
          </w:tcPr>
          <w:p w:rsidR="00496881" w:rsidRPr="006C0A93" w:rsidRDefault="00496881">
            <w:pPr>
              <w:pStyle w:val="a2"/>
              <w:widowControl w:val="0"/>
              <w:suppressAutoHyphens/>
              <w:spacing w:before="0" w:after="0"/>
              <w:jc w:val="left"/>
              <w:rPr>
                <w:b w:val="0"/>
                <w:sz w:val="22"/>
              </w:rPr>
            </w:pPr>
            <w:r>
              <w:rPr>
                <w:b w:val="0"/>
                <w:sz w:val="22"/>
                <w:szCs w:val="22"/>
              </w:rPr>
              <w:t>7</w:t>
            </w:r>
            <w:r w:rsidRPr="006C0A93">
              <w:rPr>
                <w:b w:val="0"/>
                <w:sz w:val="22"/>
                <w:szCs w:val="22"/>
              </w:rPr>
              <w:t>. Место, порядок, дата и время вскрытия конвертов с заявками на участие в конкурсе……..</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6</w:t>
            </w:r>
          </w:p>
        </w:tc>
      </w:tr>
      <w:tr w:rsidR="00496881" w:rsidRPr="006C0A93" w:rsidTr="00BC501B">
        <w:trPr>
          <w:jc w:val="center"/>
        </w:trPr>
        <w:tc>
          <w:tcPr>
            <w:tcW w:w="8927" w:type="dxa"/>
          </w:tcPr>
          <w:p w:rsidR="00496881" w:rsidRPr="006C0A93" w:rsidRDefault="00496881">
            <w:pPr>
              <w:pStyle w:val="a2"/>
              <w:widowControl w:val="0"/>
              <w:suppressAutoHyphens/>
              <w:spacing w:before="0" w:after="0"/>
              <w:jc w:val="left"/>
              <w:rPr>
                <w:b w:val="0"/>
                <w:sz w:val="22"/>
              </w:rPr>
            </w:pPr>
            <w:r>
              <w:rPr>
                <w:b w:val="0"/>
                <w:sz w:val="22"/>
                <w:szCs w:val="22"/>
              </w:rPr>
              <w:t>8</w:t>
            </w:r>
            <w:r w:rsidRPr="006C0A93">
              <w:rPr>
                <w:b w:val="0"/>
                <w:sz w:val="22"/>
                <w:szCs w:val="22"/>
              </w:rPr>
              <w:t>. Критерии оценки заявок на участие в конкурсе……………………………………………….</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6</w:t>
            </w:r>
          </w:p>
        </w:tc>
      </w:tr>
      <w:tr w:rsidR="00496881" w:rsidRPr="006C0A93" w:rsidTr="00BC501B">
        <w:trPr>
          <w:trHeight w:val="271"/>
          <w:jc w:val="center"/>
        </w:trPr>
        <w:tc>
          <w:tcPr>
            <w:tcW w:w="8927" w:type="dxa"/>
          </w:tcPr>
          <w:p w:rsidR="00496881" w:rsidRPr="006C0A93" w:rsidRDefault="00496881">
            <w:pPr>
              <w:pStyle w:val="a2"/>
              <w:widowControl w:val="0"/>
              <w:suppressAutoHyphens/>
              <w:spacing w:before="60" w:after="60"/>
              <w:jc w:val="left"/>
              <w:rPr>
                <w:b w:val="0"/>
                <w:sz w:val="22"/>
              </w:rPr>
            </w:pPr>
            <w:r>
              <w:rPr>
                <w:b w:val="0"/>
                <w:sz w:val="22"/>
                <w:szCs w:val="22"/>
              </w:rPr>
              <w:t>9</w:t>
            </w:r>
            <w:r w:rsidRPr="006C0A93">
              <w:rPr>
                <w:b w:val="0"/>
                <w:sz w:val="22"/>
                <w:szCs w:val="22"/>
              </w:rPr>
              <w:t>. Порядок рассмотрения заявок на участие в конкурсе………………………………………..</w:t>
            </w:r>
          </w:p>
        </w:tc>
        <w:tc>
          <w:tcPr>
            <w:tcW w:w="687" w:type="dxa"/>
          </w:tcPr>
          <w:p w:rsidR="00496881" w:rsidRPr="006C0A93" w:rsidRDefault="00496881" w:rsidP="0072181B">
            <w:pPr>
              <w:pStyle w:val="HTMLPreformatted"/>
              <w:jc w:val="both"/>
              <w:rPr>
                <w:rFonts w:ascii="Times New Roman" w:hAnsi="Times New Roman" w:cs="Times New Roman"/>
                <w:sz w:val="22"/>
                <w:szCs w:val="22"/>
              </w:rPr>
            </w:pPr>
            <w:r>
              <w:rPr>
                <w:rFonts w:ascii="Times New Roman" w:hAnsi="Times New Roman" w:cs="Times New Roman"/>
                <w:sz w:val="22"/>
                <w:szCs w:val="22"/>
              </w:rPr>
              <w:t>6</w:t>
            </w:r>
          </w:p>
        </w:tc>
      </w:tr>
      <w:tr w:rsidR="00496881" w:rsidRPr="006C0A93" w:rsidTr="00BC501B">
        <w:trPr>
          <w:jc w:val="center"/>
        </w:trPr>
        <w:tc>
          <w:tcPr>
            <w:tcW w:w="8927" w:type="dxa"/>
          </w:tcPr>
          <w:p w:rsidR="00496881" w:rsidRPr="006C0A93" w:rsidRDefault="00496881" w:rsidP="00BC501B">
            <w:pPr>
              <w:pStyle w:val="a2"/>
              <w:widowControl w:val="0"/>
              <w:suppressAutoHyphens/>
              <w:spacing w:before="0" w:after="0"/>
              <w:jc w:val="left"/>
              <w:rPr>
                <w:b w:val="0"/>
                <w:sz w:val="22"/>
              </w:rPr>
            </w:pPr>
            <w:r w:rsidRPr="006C0A93">
              <w:rPr>
                <w:b w:val="0"/>
                <w:sz w:val="22"/>
                <w:szCs w:val="22"/>
              </w:rPr>
              <w:t>1</w:t>
            </w:r>
            <w:r>
              <w:rPr>
                <w:b w:val="0"/>
                <w:sz w:val="22"/>
                <w:szCs w:val="22"/>
              </w:rPr>
              <w:t>0</w:t>
            </w:r>
            <w:r w:rsidRPr="006C0A93">
              <w:rPr>
                <w:b w:val="0"/>
                <w:sz w:val="22"/>
                <w:szCs w:val="22"/>
              </w:rPr>
              <w:t>. Порядок оценки и сопоставления заявок на участие в конкурсе……………………………</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7</w:t>
            </w:r>
          </w:p>
        </w:tc>
      </w:tr>
      <w:tr w:rsidR="00496881" w:rsidRPr="006C0A93" w:rsidTr="00BC501B">
        <w:trPr>
          <w:jc w:val="center"/>
        </w:trPr>
        <w:tc>
          <w:tcPr>
            <w:tcW w:w="8927" w:type="dxa"/>
          </w:tcPr>
          <w:p w:rsidR="00496881" w:rsidRPr="006C0A93" w:rsidRDefault="00496881">
            <w:pPr>
              <w:pStyle w:val="a2"/>
              <w:widowControl w:val="0"/>
              <w:suppressAutoHyphens/>
              <w:spacing w:before="0" w:after="0"/>
              <w:jc w:val="left"/>
              <w:rPr>
                <w:b w:val="0"/>
                <w:sz w:val="22"/>
              </w:rPr>
            </w:pPr>
            <w:r>
              <w:rPr>
                <w:b w:val="0"/>
                <w:sz w:val="22"/>
                <w:szCs w:val="22"/>
              </w:rPr>
              <w:t>11</w:t>
            </w:r>
            <w:r w:rsidRPr="006C0A93">
              <w:rPr>
                <w:b w:val="0"/>
                <w:sz w:val="22"/>
                <w:szCs w:val="22"/>
              </w:rPr>
              <w:t xml:space="preserve">. Заключение </w:t>
            </w:r>
            <w:r>
              <w:rPr>
                <w:b w:val="0"/>
                <w:sz w:val="22"/>
                <w:szCs w:val="22"/>
              </w:rPr>
              <w:t>договора</w:t>
            </w:r>
            <w:r w:rsidRPr="006C0A93">
              <w:rPr>
                <w:b w:val="0"/>
                <w:sz w:val="22"/>
                <w:szCs w:val="22"/>
              </w:rPr>
              <w:t xml:space="preserve"> по результатам проведения конкурса …………..</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10</w:t>
            </w:r>
          </w:p>
        </w:tc>
      </w:tr>
      <w:tr w:rsidR="00496881" w:rsidRPr="006C0A93" w:rsidTr="00BC501B">
        <w:trPr>
          <w:jc w:val="center"/>
        </w:trPr>
        <w:tc>
          <w:tcPr>
            <w:tcW w:w="8927" w:type="dxa"/>
          </w:tcPr>
          <w:p w:rsidR="00496881" w:rsidRPr="006C0A93" w:rsidRDefault="00496881">
            <w:pPr>
              <w:pStyle w:val="a2"/>
              <w:widowControl w:val="0"/>
              <w:suppressAutoHyphens/>
              <w:spacing w:before="0" w:after="0"/>
              <w:jc w:val="left"/>
              <w:rPr>
                <w:b w:val="0"/>
                <w:sz w:val="22"/>
              </w:rPr>
            </w:pPr>
            <w:r>
              <w:rPr>
                <w:b w:val="0"/>
                <w:sz w:val="22"/>
                <w:szCs w:val="22"/>
              </w:rPr>
              <w:t>12</w:t>
            </w:r>
            <w:r w:rsidRPr="006C0A93">
              <w:rPr>
                <w:b w:val="0"/>
                <w:sz w:val="22"/>
                <w:szCs w:val="22"/>
              </w:rPr>
              <w:t>. Внесение изменений в Конкурсную документацию………………………………………….</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11</w:t>
            </w:r>
          </w:p>
        </w:tc>
      </w:tr>
      <w:tr w:rsidR="00496881" w:rsidRPr="006C0A93" w:rsidTr="00BC501B">
        <w:trPr>
          <w:jc w:val="center"/>
        </w:trPr>
        <w:tc>
          <w:tcPr>
            <w:tcW w:w="8927" w:type="dxa"/>
          </w:tcPr>
          <w:p w:rsidR="00496881" w:rsidRPr="006C0A93" w:rsidRDefault="00496881">
            <w:pPr>
              <w:pStyle w:val="a2"/>
              <w:widowControl w:val="0"/>
              <w:suppressAutoHyphens/>
              <w:spacing w:before="0" w:after="0"/>
              <w:jc w:val="left"/>
              <w:rPr>
                <w:b w:val="0"/>
                <w:sz w:val="22"/>
              </w:rPr>
            </w:pPr>
            <w:r>
              <w:rPr>
                <w:b w:val="0"/>
                <w:sz w:val="22"/>
                <w:szCs w:val="22"/>
              </w:rPr>
              <w:t>13</w:t>
            </w:r>
            <w:r w:rsidRPr="006C0A93">
              <w:rPr>
                <w:b w:val="0"/>
                <w:sz w:val="22"/>
                <w:szCs w:val="22"/>
              </w:rPr>
              <w:t>. Обеспечение заявки на участие в конкурсе…………………………………………………..</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12</w:t>
            </w:r>
          </w:p>
        </w:tc>
      </w:tr>
      <w:tr w:rsidR="00496881" w:rsidRPr="006C0A93" w:rsidTr="00BC501B">
        <w:trPr>
          <w:jc w:val="center"/>
        </w:trPr>
        <w:tc>
          <w:tcPr>
            <w:tcW w:w="8927" w:type="dxa"/>
          </w:tcPr>
          <w:p w:rsidR="00496881" w:rsidRPr="006C0A93" w:rsidRDefault="00496881">
            <w:pPr>
              <w:pStyle w:val="a2"/>
              <w:widowControl w:val="0"/>
              <w:suppressAutoHyphens/>
              <w:spacing w:before="0" w:after="0"/>
              <w:jc w:val="left"/>
              <w:rPr>
                <w:b w:val="0"/>
                <w:sz w:val="22"/>
              </w:rPr>
            </w:pPr>
            <w:r>
              <w:rPr>
                <w:b w:val="0"/>
                <w:sz w:val="22"/>
                <w:szCs w:val="22"/>
              </w:rPr>
              <w:t>14</w:t>
            </w:r>
            <w:r w:rsidRPr="006C0A93">
              <w:rPr>
                <w:b w:val="0"/>
                <w:sz w:val="22"/>
                <w:szCs w:val="22"/>
              </w:rPr>
              <w:t xml:space="preserve">. Обеспечение исполнения </w:t>
            </w:r>
            <w:r>
              <w:rPr>
                <w:b w:val="0"/>
                <w:sz w:val="22"/>
                <w:szCs w:val="22"/>
              </w:rPr>
              <w:t>договора</w:t>
            </w:r>
            <w:r w:rsidRPr="006C0A93">
              <w:rPr>
                <w:b w:val="0"/>
                <w:sz w:val="22"/>
                <w:szCs w:val="22"/>
              </w:rPr>
              <w:t>…………………………………………………………..</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13</w:t>
            </w:r>
          </w:p>
        </w:tc>
      </w:tr>
      <w:tr w:rsidR="00496881" w:rsidRPr="006C0A93" w:rsidTr="00BC501B">
        <w:trPr>
          <w:jc w:val="center"/>
        </w:trPr>
        <w:tc>
          <w:tcPr>
            <w:tcW w:w="8927" w:type="dxa"/>
          </w:tcPr>
          <w:p w:rsidR="00496881" w:rsidRDefault="00496881">
            <w:pPr>
              <w:pStyle w:val="a2"/>
              <w:widowControl w:val="0"/>
              <w:suppressAutoHyphens/>
              <w:spacing w:before="0" w:after="0"/>
              <w:jc w:val="left"/>
              <w:rPr>
                <w:b w:val="0"/>
                <w:sz w:val="22"/>
              </w:rPr>
            </w:pPr>
            <w:r>
              <w:rPr>
                <w:b w:val="0"/>
                <w:sz w:val="22"/>
                <w:szCs w:val="22"/>
              </w:rPr>
              <w:t>15. Информационная карта конкурса ……………………………………………………………..</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14</w:t>
            </w:r>
          </w:p>
        </w:tc>
      </w:tr>
      <w:tr w:rsidR="00496881" w:rsidRPr="006C0A93" w:rsidTr="00BC501B">
        <w:trPr>
          <w:jc w:val="center"/>
        </w:trPr>
        <w:tc>
          <w:tcPr>
            <w:tcW w:w="8927" w:type="dxa"/>
          </w:tcPr>
          <w:p w:rsidR="00496881" w:rsidRDefault="00496881">
            <w:pPr>
              <w:pStyle w:val="a2"/>
              <w:widowControl w:val="0"/>
              <w:suppressAutoHyphens/>
              <w:spacing w:before="0" w:after="0"/>
              <w:jc w:val="left"/>
              <w:rPr>
                <w:b w:val="0"/>
                <w:sz w:val="22"/>
              </w:rPr>
            </w:pPr>
            <w:r>
              <w:rPr>
                <w:b w:val="0"/>
                <w:sz w:val="22"/>
                <w:szCs w:val="22"/>
              </w:rPr>
              <w:t>16. Техническое задание …………………………………………………………………………..</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16</w:t>
            </w:r>
          </w:p>
        </w:tc>
      </w:tr>
      <w:tr w:rsidR="00496881" w:rsidRPr="006C0A93" w:rsidTr="00BC501B">
        <w:trPr>
          <w:jc w:val="center"/>
        </w:trPr>
        <w:tc>
          <w:tcPr>
            <w:tcW w:w="8927" w:type="dxa"/>
          </w:tcPr>
          <w:p w:rsidR="00496881" w:rsidRPr="006C0A93" w:rsidRDefault="00496881">
            <w:pPr>
              <w:pStyle w:val="Heading3"/>
              <w:keepNext w:val="0"/>
              <w:widowControl w:val="0"/>
              <w:suppressAutoHyphens/>
              <w:jc w:val="left"/>
              <w:rPr>
                <w:b w:val="0"/>
                <w:szCs w:val="22"/>
              </w:rPr>
            </w:pPr>
            <w:r w:rsidRPr="006C0A93">
              <w:rPr>
                <w:b w:val="0"/>
                <w:sz w:val="22"/>
                <w:szCs w:val="22"/>
              </w:rPr>
              <w:t>Приложение  1 к конкурсной документации  - форма заявки на участие в конкурсе………….</w:t>
            </w:r>
          </w:p>
        </w:tc>
        <w:tc>
          <w:tcPr>
            <w:tcW w:w="687" w:type="dxa"/>
          </w:tcPr>
          <w:p w:rsidR="00496881" w:rsidRPr="006C0A93" w:rsidRDefault="00496881">
            <w:pPr>
              <w:pStyle w:val="HTMLPreformatted"/>
              <w:jc w:val="both"/>
              <w:rPr>
                <w:rFonts w:ascii="Times New Roman" w:hAnsi="Times New Roman" w:cs="Times New Roman"/>
                <w:sz w:val="22"/>
                <w:szCs w:val="22"/>
              </w:rPr>
            </w:pPr>
            <w:r>
              <w:rPr>
                <w:rFonts w:ascii="Times New Roman" w:hAnsi="Times New Roman" w:cs="Times New Roman"/>
                <w:sz w:val="22"/>
                <w:szCs w:val="22"/>
              </w:rPr>
              <w:t>18</w:t>
            </w:r>
          </w:p>
        </w:tc>
      </w:tr>
      <w:tr w:rsidR="00496881" w:rsidRPr="006C0A93" w:rsidTr="00BC501B">
        <w:trPr>
          <w:jc w:val="center"/>
        </w:trPr>
        <w:tc>
          <w:tcPr>
            <w:tcW w:w="8927" w:type="dxa"/>
          </w:tcPr>
          <w:p w:rsidR="00496881" w:rsidRPr="006C0A93" w:rsidRDefault="00496881">
            <w:pPr>
              <w:pStyle w:val="Heading3"/>
              <w:keepNext w:val="0"/>
              <w:widowControl w:val="0"/>
              <w:suppressAutoHyphens/>
              <w:jc w:val="left"/>
              <w:rPr>
                <w:b w:val="0"/>
                <w:bCs/>
                <w:szCs w:val="22"/>
              </w:rPr>
            </w:pPr>
            <w:r w:rsidRPr="006C0A93">
              <w:rPr>
                <w:b w:val="0"/>
                <w:bCs/>
                <w:sz w:val="22"/>
                <w:szCs w:val="22"/>
              </w:rPr>
              <w:t xml:space="preserve">Приложение  2 к конкурсной документации – проект </w:t>
            </w:r>
            <w:r>
              <w:rPr>
                <w:b w:val="0"/>
                <w:bCs/>
                <w:sz w:val="22"/>
                <w:szCs w:val="22"/>
              </w:rPr>
              <w:t>договора</w:t>
            </w:r>
            <w:r w:rsidRPr="006C0A93">
              <w:rPr>
                <w:b w:val="0"/>
                <w:bCs/>
                <w:sz w:val="22"/>
                <w:szCs w:val="22"/>
              </w:rPr>
              <w:t>……….…...</w:t>
            </w:r>
            <w:r>
              <w:rPr>
                <w:b w:val="0"/>
                <w:bCs/>
                <w:sz w:val="22"/>
                <w:szCs w:val="22"/>
              </w:rPr>
              <w:t>...............................</w:t>
            </w:r>
          </w:p>
        </w:tc>
        <w:tc>
          <w:tcPr>
            <w:tcW w:w="687" w:type="dxa"/>
          </w:tcPr>
          <w:p w:rsidR="00496881" w:rsidRPr="006C0A93" w:rsidRDefault="00496881">
            <w:pPr>
              <w:pStyle w:val="HTMLPreformatted"/>
              <w:jc w:val="both"/>
              <w:rPr>
                <w:rFonts w:ascii="Times New Roman" w:hAnsi="Times New Roman" w:cs="Times New Roman"/>
                <w:sz w:val="22"/>
                <w:szCs w:val="22"/>
              </w:rPr>
            </w:pPr>
            <w:r w:rsidRPr="006C0A93">
              <w:rPr>
                <w:rFonts w:ascii="Times New Roman" w:hAnsi="Times New Roman" w:cs="Times New Roman"/>
                <w:sz w:val="22"/>
                <w:szCs w:val="22"/>
              </w:rPr>
              <w:t>2</w:t>
            </w:r>
            <w:r>
              <w:rPr>
                <w:rFonts w:ascii="Times New Roman" w:hAnsi="Times New Roman" w:cs="Times New Roman"/>
                <w:sz w:val="22"/>
                <w:szCs w:val="22"/>
              </w:rPr>
              <w:t>0</w:t>
            </w:r>
          </w:p>
        </w:tc>
      </w:tr>
    </w:tbl>
    <w:p w:rsidR="00496881" w:rsidRPr="006C0A93" w:rsidRDefault="00496881">
      <w:pPr>
        <w:pStyle w:val="a0"/>
        <w:widowControl w:val="0"/>
        <w:suppressAutoHyphens/>
        <w:spacing w:before="0" w:after="0"/>
        <w:jc w:val="left"/>
        <w:rPr>
          <w:rFonts w:eastAsia="Times New Roman"/>
          <w:b w:val="0"/>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pPr>
        <w:pStyle w:val="a0"/>
        <w:widowControl w:val="0"/>
        <w:suppressAutoHyphens/>
        <w:spacing w:before="0" w:after="0"/>
        <w:jc w:val="left"/>
        <w:rPr>
          <w:sz w:val="22"/>
          <w:szCs w:val="22"/>
        </w:rPr>
      </w:pPr>
    </w:p>
    <w:p w:rsidR="00496881" w:rsidRPr="006C0A93" w:rsidRDefault="00496881" w:rsidP="00FB7251">
      <w:pPr>
        <w:pStyle w:val="a0"/>
        <w:widowControl w:val="0"/>
        <w:numPr>
          <w:ilvl w:val="0"/>
          <w:numId w:val="29"/>
        </w:numPr>
        <w:suppressAutoHyphens/>
        <w:spacing w:before="0" w:after="0"/>
        <w:ind w:left="357" w:hanging="357"/>
        <w:rPr>
          <w:sz w:val="22"/>
          <w:szCs w:val="22"/>
        </w:rPr>
      </w:pPr>
      <w:r w:rsidRPr="006C0A93">
        <w:rPr>
          <w:sz w:val="22"/>
          <w:szCs w:val="22"/>
        </w:rPr>
        <w:t>Предмет конкурса</w:t>
      </w:r>
    </w:p>
    <w:p w:rsidR="00496881" w:rsidRPr="006C0A93" w:rsidRDefault="00496881">
      <w:pPr>
        <w:pStyle w:val="a0"/>
        <w:widowControl w:val="0"/>
        <w:suppressAutoHyphens/>
        <w:spacing w:before="0" w:after="0"/>
        <w:jc w:val="left"/>
        <w:rPr>
          <w:sz w:val="22"/>
          <w:szCs w:val="22"/>
        </w:rPr>
      </w:pPr>
      <w:r w:rsidRPr="006C0A93">
        <w:rPr>
          <w:sz w:val="22"/>
          <w:szCs w:val="22"/>
        </w:rPr>
        <w:t xml:space="preserve"> </w:t>
      </w:r>
    </w:p>
    <w:p w:rsidR="00496881" w:rsidRPr="006C0A93" w:rsidRDefault="00496881" w:rsidP="005055CF">
      <w:pPr>
        <w:pStyle w:val="a2"/>
        <w:widowControl w:val="0"/>
        <w:suppressAutoHyphens/>
        <w:spacing w:before="0" w:after="0"/>
        <w:rPr>
          <w:sz w:val="22"/>
          <w:szCs w:val="22"/>
        </w:rPr>
      </w:pPr>
      <w:r w:rsidRPr="006C0A93">
        <w:rPr>
          <w:sz w:val="22"/>
          <w:szCs w:val="22"/>
        </w:rPr>
        <w:t xml:space="preserve">1. Требования к содержанию и форме заявки на участие в конкурсе, и инструкция по подготовке заявки на участие в конкурсе </w:t>
      </w:r>
    </w:p>
    <w:p w:rsidR="00496881" w:rsidRPr="006C0A93" w:rsidRDefault="00496881" w:rsidP="005055CF">
      <w:pPr>
        <w:autoSpaceDE w:val="0"/>
        <w:autoSpaceDN w:val="0"/>
        <w:adjustRightInd w:val="0"/>
        <w:ind w:firstLine="540"/>
        <w:jc w:val="both"/>
        <w:rPr>
          <w:sz w:val="22"/>
          <w:szCs w:val="22"/>
        </w:rPr>
      </w:pPr>
      <w:r w:rsidRPr="006C0A93">
        <w:rPr>
          <w:sz w:val="22"/>
          <w:szCs w:val="22"/>
        </w:rPr>
        <w:t>1.1.Участник размещения заказа подает заявку на участие в конкурсе в письменной форме в запеч</w:t>
      </w:r>
      <w:r w:rsidRPr="006C0A93">
        <w:rPr>
          <w:sz w:val="22"/>
          <w:szCs w:val="22"/>
        </w:rPr>
        <w:t>а</w:t>
      </w:r>
      <w:r w:rsidRPr="006C0A93">
        <w:rPr>
          <w:sz w:val="22"/>
          <w:szCs w:val="22"/>
        </w:rPr>
        <w:t>танном конверте. При этом на таком конверте указывается наименование открытого конкурса (лота), на участие в котором подается данная заявка. Участник размещения заказа вправе не указывать на таком ко</w:t>
      </w:r>
      <w:r w:rsidRPr="006C0A93">
        <w:rPr>
          <w:sz w:val="22"/>
          <w:szCs w:val="22"/>
        </w:rPr>
        <w:t>н</w:t>
      </w:r>
      <w:r w:rsidRPr="006C0A93">
        <w:rPr>
          <w:sz w:val="22"/>
          <w:szCs w:val="22"/>
        </w:rPr>
        <w:t>верте свое фирменное наименование, почтовый адрес (для юридического лица) или фамилию, имя, отчес</w:t>
      </w:r>
      <w:r w:rsidRPr="006C0A93">
        <w:rPr>
          <w:sz w:val="22"/>
          <w:szCs w:val="22"/>
        </w:rPr>
        <w:t>т</w:t>
      </w:r>
      <w:r w:rsidRPr="006C0A93">
        <w:rPr>
          <w:sz w:val="22"/>
          <w:szCs w:val="22"/>
        </w:rPr>
        <w:t>во, сведения о месте жительства (для физического лица).</w:t>
      </w:r>
    </w:p>
    <w:p w:rsidR="00496881" w:rsidRPr="006C0A93" w:rsidRDefault="00496881" w:rsidP="005055CF">
      <w:pPr>
        <w:pStyle w:val="a3"/>
        <w:widowControl w:val="0"/>
        <w:suppressAutoHyphens/>
        <w:rPr>
          <w:sz w:val="22"/>
          <w:szCs w:val="22"/>
        </w:rPr>
      </w:pPr>
      <w:r w:rsidRPr="006C0A93">
        <w:rPr>
          <w:sz w:val="22"/>
          <w:szCs w:val="22"/>
        </w:rPr>
        <w:t xml:space="preserve">1.1. Каждый Участник размещения заказа может подать только одну заявку на участие в конкурсе в отношении предмета конкурса, т.е. каждый участник размещения заказа вправе предъявить </w:t>
      </w:r>
      <w:r w:rsidRPr="006C0A93">
        <w:rPr>
          <w:b/>
          <w:bCs/>
          <w:sz w:val="22"/>
          <w:szCs w:val="22"/>
        </w:rPr>
        <w:t>только одно ценовое предложение</w:t>
      </w:r>
      <w:r w:rsidRPr="006C0A93">
        <w:rPr>
          <w:sz w:val="22"/>
          <w:szCs w:val="22"/>
        </w:rPr>
        <w:t xml:space="preserve">. </w:t>
      </w:r>
      <w:r w:rsidRPr="006C0A93">
        <w:rPr>
          <w:b/>
          <w:bCs/>
          <w:sz w:val="22"/>
          <w:szCs w:val="22"/>
        </w:rPr>
        <w:t xml:space="preserve">Цена </w:t>
      </w:r>
      <w:r>
        <w:rPr>
          <w:b/>
          <w:bCs/>
          <w:sz w:val="22"/>
          <w:szCs w:val="22"/>
        </w:rPr>
        <w:t>договора</w:t>
      </w:r>
      <w:r w:rsidRPr="006C0A93">
        <w:rPr>
          <w:b/>
          <w:bCs/>
          <w:sz w:val="22"/>
          <w:szCs w:val="22"/>
        </w:rPr>
        <w:t xml:space="preserve">, предлагаемая участником размещения заказа, не может превышать начальную (максимальную) цену </w:t>
      </w:r>
      <w:r>
        <w:rPr>
          <w:b/>
          <w:bCs/>
          <w:sz w:val="22"/>
          <w:szCs w:val="22"/>
        </w:rPr>
        <w:t>договора</w:t>
      </w:r>
      <w:r w:rsidRPr="006C0A93">
        <w:rPr>
          <w:b/>
          <w:bCs/>
          <w:sz w:val="22"/>
          <w:szCs w:val="22"/>
        </w:rPr>
        <w:t xml:space="preserve"> (лота), указанную в Информационной карте конкурсной документации.</w:t>
      </w:r>
      <w:r w:rsidRPr="006C0A93">
        <w:rPr>
          <w:sz w:val="22"/>
          <w:szCs w:val="22"/>
        </w:rPr>
        <w:t xml:space="preserve"> </w:t>
      </w:r>
    </w:p>
    <w:p w:rsidR="00496881" w:rsidRPr="006C0A93" w:rsidRDefault="00496881" w:rsidP="005055CF">
      <w:pPr>
        <w:pStyle w:val="30"/>
        <w:tabs>
          <w:tab w:val="clear" w:pos="1127"/>
          <w:tab w:val="left" w:pos="0"/>
          <w:tab w:val="left" w:pos="540"/>
          <w:tab w:val="left" w:pos="720"/>
          <w:tab w:val="left" w:pos="900"/>
          <w:tab w:val="left" w:pos="1080"/>
        </w:tabs>
        <w:ind w:left="0" w:firstLine="567"/>
        <w:rPr>
          <w:sz w:val="22"/>
          <w:szCs w:val="22"/>
        </w:rPr>
      </w:pPr>
      <w:r w:rsidRPr="006C0A93">
        <w:rPr>
          <w:sz w:val="22"/>
          <w:szCs w:val="22"/>
        </w:rPr>
        <w:t>1.2. Заявка на участие в конкурсе, а также все документы, необходимые для участия в конкурсе, оформляются на русском языке.</w:t>
      </w:r>
      <w:r w:rsidRPr="006C0A93">
        <w:rPr>
          <w:rStyle w:val="PageNumber"/>
          <w:sz w:val="22"/>
          <w:szCs w:val="22"/>
        </w:rPr>
        <w:t xml:space="preserve"> При описании условий и предложений участников размещения заказа должны применяться общепринятые обозначения и наименования в соответствии с требованиями дейс</w:t>
      </w:r>
      <w:r w:rsidRPr="006C0A93">
        <w:rPr>
          <w:rStyle w:val="PageNumber"/>
          <w:sz w:val="22"/>
          <w:szCs w:val="22"/>
        </w:rPr>
        <w:t>т</w:t>
      </w:r>
      <w:r w:rsidRPr="006C0A93">
        <w:rPr>
          <w:rStyle w:val="PageNumber"/>
          <w:sz w:val="22"/>
          <w:szCs w:val="22"/>
        </w:rPr>
        <w:t xml:space="preserve">вующих нормативных правовых актов. </w:t>
      </w:r>
      <w:r w:rsidRPr="006C0A93">
        <w:rPr>
          <w:sz w:val="22"/>
          <w:szCs w:val="22"/>
        </w:rPr>
        <w:t>Сведения, которые содержатся в заявках участников размещения заказа, не должны допускать двусмысленных толкований.</w:t>
      </w:r>
    </w:p>
    <w:p w:rsidR="00496881" w:rsidRPr="006C0A93" w:rsidRDefault="00496881" w:rsidP="005055CF">
      <w:pPr>
        <w:autoSpaceDE w:val="0"/>
        <w:autoSpaceDN w:val="0"/>
        <w:adjustRightInd w:val="0"/>
        <w:ind w:firstLine="540"/>
        <w:jc w:val="both"/>
        <w:rPr>
          <w:sz w:val="22"/>
          <w:szCs w:val="22"/>
        </w:rPr>
      </w:pPr>
      <w:r w:rsidRPr="006C0A93">
        <w:rPr>
          <w:sz w:val="22"/>
          <w:szCs w:val="22"/>
        </w:rPr>
        <w:t xml:space="preserve">1.3. </w:t>
      </w:r>
      <w:r w:rsidRPr="006C0A93">
        <w:rPr>
          <w:b/>
          <w:sz w:val="22"/>
          <w:szCs w:val="22"/>
        </w:rPr>
        <w:t>Все листы заявки</w:t>
      </w:r>
      <w:r w:rsidRPr="006C0A93">
        <w:rPr>
          <w:sz w:val="22"/>
          <w:szCs w:val="22"/>
        </w:rPr>
        <w:t xml:space="preserve"> на участие в конкурсе, все листы тома заявки на участие в конкурсе должны быть </w:t>
      </w:r>
      <w:r w:rsidRPr="006C0A93">
        <w:rPr>
          <w:b/>
          <w:sz w:val="22"/>
          <w:szCs w:val="22"/>
        </w:rPr>
        <w:t>прошиты и пронумерованы.</w:t>
      </w:r>
      <w:r w:rsidRPr="006C0A93">
        <w:rPr>
          <w:sz w:val="22"/>
          <w:szCs w:val="22"/>
        </w:rPr>
        <w:t xml:space="preserve"> </w:t>
      </w:r>
      <w:r w:rsidRPr="006C0A93">
        <w:rPr>
          <w:b/>
          <w:sz w:val="22"/>
          <w:szCs w:val="22"/>
        </w:rPr>
        <w:t xml:space="preserve">Заявка на участие в конкурсе и том заявки на участие в конкурсе должны содержать </w:t>
      </w:r>
      <w:r w:rsidRPr="006C0A93">
        <w:rPr>
          <w:sz w:val="22"/>
          <w:szCs w:val="22"/>
        </w:rPr>
        <w:t>опись входящих в их состав документов, быть скреплены печатью участника размещ</w:t>
      </w:r>
      <w:r w:rsidRPr="006C0A93">
        <w:rPr>
          <w:sz w:val="22"/>
          <w:szCs w:val="22"/>
        </w:rPr>
        <w:t>е</w:t>
      </w:r>
      <w:r w:rsidRPr="006C0A93">
        <w:rPr>
          <w:sz w:val="22"/>
          <w:szCs w:val="22"/>
        </w:rPr>
        <w:t>ния заказа (для юридических лиц) и подписаны участником размещения заказа или лицом, уполномоче</w:t>
      </w:r>
      <w:r w:rsidRPr="006C0A93">
        <w:rPr>
          <w:sz w:val="22"/>
          <w:szCs w:val="22"/>
        </w:rPr>
        <w:t>н</w:t>
      </w:r>
      <w:r w:rsidRPr="006C0A93">
        <w:rPr>
          <w:sz w:val="22"/>
          <w:szCs w:val="22"/>
        </w:rPr>
        <w:t>ным таким участником размещения заказа. Соблюдение участником размещения заказа указанных треб</w:t>
      </w:r>
      <w:r w:rsidRPr="006C0A93">
        <w:rPr>
          <w:sz w:val="22"/>
          <w:szCs w:val="22"/>
        </w:rPr>
        <w:t>о</w:t>
      </w:r>
      <w:r w:rsidRPr="006C0A93">
        <w:rPr>
          <w:sz w:val="22"/>
          <w:szCs w:val="22"/>
        </w:rPr>
        <w:t>ваний означает, что все документы и сведения, входящие в состав заявки на участие в конкурсе и тома з</w:t>
      </w:r>
      <w:r w:rsidRPr="006C0A93">
        <w:rPr>
          <w:sz w:val="22"/>
          <w:szCs w:val="22"/>
        </w:rPr>
        <w:t>а</w:t>
      </w:r>
      <w:r w:rsidRPr="006C0A93">
        <w:rPr>
          <w:sz w:val="22"/>
          <w:szCs w:val="22"/>
        </w:rPr>
        <w:t>явки на участие в конкурсе, поданы от имени участника размещения заказа, а также подтверждает подли</w:t>
      </w:r>
      <w:r w:rsidRPr="006C0A93">
        <w:rPr>
          <w:sz w:val="22"/>
          <w:szCs w:val="22"/>
        </w:rPr>
        <w:t>н</w:t>
      </w:r>
      <w:r w:rsidRPr="006C0A93">
        <w:rPr>
          <w:sz w:val="22"/>
          <w:szCs w:val="22"/>
        </w:rPr>
        <w:t>ность и достоверность представленных в составе заявки на участие в конкурсе и тома заявки на участие в конкурсе документов и сведений. Не допускается устанавливать иные требования к оформлению заявки на участие в конкурсе, за исключением предусмотренных настоящей частью требований к оформлению заявки на участие в конкурсе. При этом ненадлежащее исполнение участником размещения заказа требования о том, что все листы заявки на участие в конкурсе и тома заявки на участие в конкурсе должны быть прон</w:t>
      </w:r>
      <w:r w:rsidRPr="006C0A93">
        <w:rPr>
          <w:sz w:val="22"/>
          <w:szCs w:val="22"/>
        </w:rPr>
        <w:t>у</w:t>
      </w:r>
      <w:r w:rsidRPr="006C0A93">
        <w:rPr>
          <w:sz w:val="22"/>
          <w:szCs w:val="22"/>
        </w:rPr>
        <w:t>мерованы, не является основанием для отказа в допуске к участию в конкурсе.</w:t>
      </w:r>
    </w:p>
    <w:p w:rsidR="00496881" w:rsidRPr="006C0A93" w:rsidRDefault="00496881" w:rsidP="00FD73E6">
      <w:pPr>
        <w:pStyle w:val="30"/>
        <w:tabs>
          <w:tab w:val="clear" w:pos="1127"/>
          <w:tab w:val="left" w:pos="0"/>
          <w:tab w:val="left" w:pos="540"/>
          <w:tab w:val="left" w:pos="900"/>
          <w:tab w:val="left" w:pos="1080"/>
        </w:tabs>
        <w:ind w:left="0" w:firstLine="567"/>
        <w:rPr>
          <w:sz w:val="22"/>
          <w:szCs w:val="22"/>
        </w:rPr>
      </w:pPr>
      <w:r w:rsidRPr="006C0A93">
        <w:rPr>
          <w:sz w:val="22"/>
          <w:szCs w:val="22"/>
        </w:rPr>
        <w:t xml:space="preserve">Заявка должна быть четко напечатана.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w:t>
      </w:r>
    </w:p>
    <w:p w:rsidR="00496881" w:rsidRPr="006C0A93" w:rsidRDefault="00496881" w:rsidP="00FD73E6">
      <w:pPr>
        <w:pStyle w:val="30"/>
        <w:tabs>
          <w:tab w:val="clear" w:pos="1127"/>
          <w:tab w:val="left" w:pos="0"/>
          <w:tab w:val="left" w:pos="540"/>
          <w:tab w:val="left" w:pos="900"/>
          <w:tab w:val="left" w:pos="1080"/>
        </w:tabs>
        <w:ind w:left="0" w:firstLine="567"/>
        <w:rPr>
          <w:b/>
          <w:sz w:val="22"/>
          <w:szCs w:val="22"/>
          <w:u w:val="single"/>
        </w:rPr>
      </w:pPr>
      <w:r w:rsidRPr="006C0A93">
        <w:rPr>
          <w:b/>
          <w:sz w:val="22"/>
          <w:szCs w:val="22"/>
        </w:rPr>
        <w:t>Заявка на участие в конкурсе (приложение 1 к конкурсной документации) должна быть запо</w:t>
      </w:r>
      <w:r w:rsidRPr="006C0A93">
        <w:rPr>
          <w:b/>
          <w:sz w:val="22"/>
          <w:szCs w:val="22"/>
        </w:rPr>
        <w:t>л</w:t>
      </w:r>
      <w:r w:rsidRPr="006C0A93">
        <w:rPr>
          <w:b/>
          <w:sz w:val="22"/>
          <w:szCs w:val="22"/>
        </w:rPr>
        <w:t>нена по всем пунктам.</w:t>
      </w:r>
    </w:p>
    <w:p w:rsidR="00496881" w:rsidRPr="006C0A93" w:rsidRDefault="00496881" w:rsidP="005055CF">
      <w:pPr>
        <w:pStyle w:val="30"/>
        <w:tabs>
          <w:tab w:val="clear" w:pos="1127"/>
          <w:tab w:val="left" w:pos="0"/>
          <w:tab w:val="left" w:pos="540"/>
          <w:tab w:val="left" w:pos="900"/>
          <w:tab w:val="left" w:pos="1080"/>
        </w:tabs>
        <w:ind w:left="0" w:firstLine="567"/>
        <w:rPr>
          <w:sz w:val="22"/>
          <w:szCs w:val="22"/>
        </w:rPr>
      </w:pPr>
      <w:r w:rsidRPr="006C0A93">
        <w:rPr>
          <w:sz w:val="22"/>
          <w:szCs w:val="22"/>
        </w:rPr>
        <w:t>Представленные в составе заявки на участие в конкурсе документы не возвращаются участнику ра</w:t>
      </w:r>
      <w:r w:rsidRPr="006C0A93">
        <w:rPr>
          <w:sz w:val="22"/>
          <w:szCs w:val="22"/>
        </w:rPr>
        <w:t>з</w:t>
      </w:r>
      <w:r w:rsidRPr="006C0A93">
        <w:rPr>
          <w:sz w:val="22"/>
          <w:szCs w:val="22"/>
        </w:rPr>
        <w:t>мещения заказа.</w:t>
      </w:r>
    </w:p>
    <w:p w:rsidR="00496881" w:rsidRPr="006C0A93" w:rsidRDefault="00496881" w:rsidP="00916739">
      <w:pPr>
        <w:pStyle w:val="a3"/>
        <w:widowControl w:val="0"/>
        <w:suppressAutoHyphens/>
        <w:rPr>
          <w:b/>
          <w:sz w:val="22"/>
          <w:szCs w:val="22"/>
        </w:rPr>
      </w:pPr>
      <w:r w:rsidRPr="006C0A93">
        <w:rPr>
          <w:sz w:val="22"/>
          <w:szCs w:val="22"/>
        </w:rPr>
        <w:t xml:space="preserve">1.4. </w:t>
      </w:r>
      <w:r w:rsidRPr="006C0A93">
        <w:rPr>
          <w:b/>
          <w:sz w:val="22"/>
          <w:szCs w:val="22"/>
          <w:u w:val="single"/>
        </w:rPr>
        <w:t>Заявка на участие в конкурсе должна содержать</w:t>
      </w:r>
      <w:r w:rsidRPr="006C0A93">
        <w:rPr>
          <w:b/>
          <w:sz w:val="22"/>
          <w:szCs w:val="22"/>
        </w:rPr>
        <w:t>:</w:t>
      </w:r>
    </w:p>
    <w:p w:rsidR="00496881" w:rsidRPr="006C0A93" w:rsidRDefault="00496881" w:rsidP="00916739">
      <w:pPr>
        <w:pStyle w:val="a3"/>
        <w:widowControl w:val="0"/>
        <w:suppressAutoHyphens/>
        <w:rPr>
          <w:b/>
          <w:sz w:val="22"/>
          <w:szCs w:val="22"/>
        </w:rPr>
      </w:pPr>
      <w:r w:rsidRPr="006C0A93">
        <w:rPr>
          <w:b/>
          <w:sz w:val="22"/>
          <w:szCs w:val="22"/>
        </w:rPr>
        <w:t>1) сведения и документы об участнике размещения заказа, подавшем заявку:</w:t>
      </w:r>
    </w:p>
    <w:p w:rsidR="00496881" w:rsidRPr="006C0A93" w:rsidRDefault="00496881" w:rsidP="00916739">
      <w:pPr>
        <w:autoSpaceDE w:val="0"/>
        <w:autoSpaceDN w:val="0"/>
        <w:adjustRightInd w:val="0"/>
        <w:ind w:firstLine="540"/>
        <w:jc w:val="both"/>
        <w:rPr>
          <w:sz w:val="22"/>
          <w:szCs w:val="22"/>
        </w:rPr>
      </w:pPr>
      <w:r w:rsidRPr="006C0A93">
        <w:rPr>
          <w:sz w:val="22"/>
          <w:szCs w:val="22"/>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w:t>
      </w:r>
      <w:r w:rsidRPr="006C0A93">
        <w:rPr>
          <w:sz w:val="22"/>
          <w:szCs w:val="22"/>
        </w:rPr>
        <w:t>е</w:t>
      </w:r>
      <w:r w:rsidRPr="006C0A93">
        <w:rPr>
          <w:sz w:val="22"/>
          <w:szCs w:val="22"/>
        </w:rPr>
        <w:t>дения о месте жительства (для физического лица), номер контактного телефона;</w:t>
      </w:r>
    </w:p>
    <w:p w:rsidR="00496881" w:rsidRPr="006C0A93" w:rsidRDefault="00496881" w:rsidP="00916739">
      <w:pPr>
        <w:autoSpaceDE w:val="0"/>
        <w:autoSpaceDN w:val="0"/>
        <w:adjustRightInd w:val="0"/>
        <w:ind w:firstLine="540"/>
        <w:jc w:val="both"/>
        <w:rPr>
          <w:sz w:val="22"/>
          <w:szCs w:val="22"/>
        </w:rPr>
      </w:pPr>
      <w:r w:rsidRPr="006C0A93">
        <w:rPr>
          <w:sz w:val="22"/>
          <w:szCs w:val="22"/>
        </w:rPr>
        <w:t>б)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w:t>
      </w:r>
      <w:r w:rsidRPr="006C0A93">
        <w:rPr>
          <w:sz w:val="22"/>
          <w:szCs w:val="22"/>
        </w:rPr>
        <w:t>а</w:t>
      </w:r>
      <w:r w:rsidRPr="006C0A93">
        <w:rPr>
          <w:sz w:val="22"/>
          <w:szCs w:val="22"/>
        </w:rPr>
        <w:t>риально заверенную копию такой выписки (для юридического лица),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w:t>
      </w:r>
      <w:r w:rsidRPr="006C0A93">
        <w:rPr>
          <w:sz w:val="22"/>
          <w:szCs w:val="22"/>
        </w:rPr>
        <w:t>о</w:t>
      </w:r>
      <w:r w:rsidRPr="006C0A93">
        <w:rPr>
          <w:sz w:val="22"/>
          <w:szCs w:val="22"/>
        </w:rPr>
        <w:t>пию такой выписки (для индивидуального предпринимателя), копии документов, удостоверяющих ли</w:t>
      </w:r>
      <w:r w:rsidRPr="006C0A93">
        <w:rPr>
          <w:sz w:val="22"/>
          <w:szCs w:val="22"/>
        </w:rPr>
        <w:t>ч</w:t>
      </w:r>
      <w:r w:rsidRPr="006C0A93">
        <w:rPr>
          <w:sz w:val="22"/>
          <w:szCs w:val="22"/>
        </w:rPr>
        <w:t>ность (для иного физического лица), надлежащим образом заверенный перевод на русский язык докуме</w:t>
      </w:r>
      <w:r w:rsidRPr="006C0A93">
        <w:rPr>
          <w:sz w:val="22"/>
          <w:szCs w:val="22"/>
        </w:rPr>
        <w:t>н</w:t>
      </w:r>
      <w:r w:rsidRPr="006C0A93">
        <w:rPr>
          <w:sz w:val="22"/>
          <w:szCs w:val="22"/>
        </w:rPr>
        <w:t>тов о государственной регистрации юридического лица или государственной регистрации физического л</w:t>
      </w:r>
      <w:r w:rsidRPr="006C0A93">
        <w:rPr>
          <w:sz w:val="22"/>
          <w:szCs w:val="22"/>
        </w:rPr>
        <w:t>и</w:t>
      </w:r>
      <w:r w:rsidRPr="006C0A93">
        <w:rPr>
          <w:sz w:val="22"/>
          <w:szCs w:val="22"/>
        </w:rPr>
        <w:t>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официальном сайте извещения о проведении открытого конкурса;</w:t>
      </w:r>
    </w:p>
    <w:p w:rsidR="00496881" w:rsidRPr="006C0A93" w:rsidRDefault="00496881" w:rsidP="00346E0F">
      <w:pPr>
        <w:autoSpaceDE w:val="0"/>
        <w:autoSpaceDN w:val="0"/>
        <w:adjustRightInd w:val="0"/>
        <w:ind w:firstLine="567"/>
        <w:jc w:val="both"/>
        <w:rPr>
          <w:sz w:val="22"/>
          <w:szCs w:val="22"/>
        </w:rPr>
      </w:pPr>
      <w:r w:rsidRPr="006C0A93">
        <w:rPr>
          <w:sz w:val="22"/>
          <w:szCs w:val="22"/>
        </w:rPr>
        <w:t>в)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w:t>
      </w:r>
      <w:r w:rsidRPr="006C0A93">
        <w:rPr>
          <w:sz w:val="22"/>
          <w:szCs w:val="22"/>
        </w:rPr>
        <w:t>а</w:t>
      </w:r>
      <w:r w:rsidRPr="006C0A93">
        <w:rPr>
          <w:sz w:val="22"/>
          <w:szCs w:val="22"/>
        </w:rPr>
        <w:t>значении физического лица на должность, в соответствии с которым такое физическое лицо обладает пр</w:t>
      </w:r>
      <w:r w:rsidRPr="006C0A93">
        <w:rPr>
          <w:sz w:val="22"/>
          <w:szCs w:val="22"/>
        </w:rPr>
        <w:t>а</w:t>
      </w:r>
      <w:r w:rsidRPr="006C0A93">
        <w:rPr>
          <w:sz w:val="22"/>
          <w:szCs w:val="22"/>
        </w:rPr>
        <w:t>вом действовать от имени участника размещения заказа без доверенности (далее - руководитель). В случае, если от имени участника размещения заказа действует иное лицо, заявка на участие в конкурсе должна с</w:t>
      </w:r>
      <w:r w:rsidRPr="006C0A93">
        <w:rPr>
          <w:sz w:val="22"/>
          <w:szCs w:val="22"/>
        </w:rPr>
        <w:t>о</w:t>
      </w:r>
      <w:r w:rsidRPr="006C0A93">
        <w:rPr>
          <w:sz w:val="22"/>
          <w:szCs w:val="22"/>
        </w:rPr>
        <w:t>держать также доверенность на осуществление действий от имени участника размещения заказа, завере</w:t>
      </w:r>
      <w:r w:rsidRPr="006C0A93">
        <w:rPr>
          <w:sz w:val="22"/>
          <w:szCs w:val="22"/>
        </w:rPr>
        <w:t>н</w:t>
      </w:r>
      <w:r w:rsidRPr="006C0A93">
        <w:rPr>
          <w:sz w:val="22"/>
          <w:szCs w:val="22"/>
        </w:rPr>
        <w:t>ную печатью участника размещения заказа (для юридических лиц) и подписанную руководителем участн</w:t>
      </w:r>
      <w:r w:rsidRPr="006C0A93">
        <w:rPr>
          <w:sz w:val="22"/>
          <w:szCs w:val="22"/>
        </w:rPr>
        <w:t>и</w:t>
      </w:r>
      <w:r w:rsidRPr="006C0A93">
        <w:rPr>
          <w:sz w:val="22"/>
          <w:szCs w:val="22"/>
        </w:rPr>
        <w:t>ка размещения заказа или уполномоченным этим руководителем лицом, либо нотариально заверенную к</w:t>
      </w:r>
      <w:r w:rsidRPr="006C0A93">
        <w:rPr>
          <w:sz w:val="22"/>
          <w:szCs w:val="22"/>
        </w:rPr>
        <w:t>о</w:t>
      </w:r>
      <w:r w:rsidRPr="006C0A93">
        <w:rPr>
          <w:sz w:val="22"/>
          <w:szCs w:val="22"/>
        </w:rPr>
        <w:t>пию такой доверенности. В случае, если указанная доверенность подписана лицом, уполномоченным рук</w:t>
      </w:r>
      <w:r w:rsidRPr="006C0A93">
        <w:rPr>
          <w:sz w:val="22"/>
          <w:szCs w:val="22"/>
        </w:rPr>
        <w:t>о</w:t>
      </w:r>
      <w:r w:rsidRPr="006C0A93">
        <w:rPr>
          <w:sz w:val="22"/>
          <w:szCs w:val="22"/>
        </w:rPr>
        <w:t>водителем участника размещения заказа, заявка на участие в конкурсе должна содержать также док</w:t>
      </w:r>
      <w:r w:rsidRPr="006C0A93">
        <w:rPr>
          <w:sz w:val="22"/>
          <w:szCs w:val="22"/>
        </w:rPr>
        <w:t>у</w:t>
      </w:r>
      <w:r w:rsidRPr="006C0A93">
        <w:rPr>
          <w:sz w:val="22"/>
          <w:szCs w:val="22"/>
        </w:rPr>
        <w:t>мент, подтверждающий полномочия такого лица;</w:t>
      </w:r>
    </w:p>
    <w:p w:rsidR="00496881" w:rsidRPr="006C0A93" w:rsidRDefault="00496881" w:rsidP="00346E0F">
      <w:pPr>
        <w:autoSpaceDE w:val="0"/>
        <w:autoSpaceDN w:val="0"/>
        <w:adjustRightInd w:val="0"/>
        <w:ind w:firstLine="567"/>
        <w:jc w:val="both"/>
        <w:rPr>
          <w:sz w:val="22"/>
          <w:szCs w:val="22"/>
        </w:rPr>
      </w:pPr>
      <w:r w:rsidRPr="006C0A93">
        <w:rPr>
          <w:sz w:val="22"/>
          <w:szCs w:val="22"/>
        </w:rPr>
        <w:t>г) копии учредительных документов участника размещения заказа (для юридических лиц);</w:t>
      </w:r>
    </w:p>
    <w:p w:rsidR="00496881" w:rsidRPr="006C0A93" w:rsidRDefault="00496881" w:rsidP="006E0AFF">
      <w:pPr>
        <w:autoSpaceDE w:val="0"/>
        <w:autoSpaceDN w:val="0"/>
        <w:adjustRightInd w:val="0"/>
        <w:ind w:firstLine="567"/>
        <w:jc w:val="both"/>
        <w:rPr>
          <w:sz w:val="22"/>
          <w:szCs w:val="22"/>
        </w:rPr>
      </w:pPr>
      <w:r w:rsidRPr="006C0A93">
        <w:rPr>
          <w:sz w:val="22"/>
          <w:szCs w:val="22"/>
        </w:rPr>
        <w:t>д) решение об одобрении или о совершении крупной сделки либо копия такого решения в случае, е</w:t>
      </w:r>
      <w:r w:rsidRPr="006C0A93">
        <w:rPr>
          <w:sz w:val="22"/>
          <w:szCs w:val="22"/>
        </w:rPr>
        <w:t>с</w:t>
      </w:r>
      <w:r w:rsidRPr="006C0A93">
        <w:rPr>
          <w:sz w:val="22"/>
          <w:szCs w:val="22"/>
        </w:rPr>
        <w:t>ли требование о необходимости наличия такого решения для совершения крупной сделки установлено з</w:t>
      </w:r>
      <w:r w:rsidRPr="006C0A93">
        <w:rPr>
          <w:sz w:val="22"/>
          <w:szCs w:val="22"/>
        </w:rPr>
        <w:t>а</w:t>
      </w:r>
      <w:r w:rsidRPr="006C0A93">
        <w:rPr>
          <w:sz w:val="22"/>
          <w:szCs w:val="22"/>
        </w:rPr>
        <w:t xml:space="preserve">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w:t>
      </w:r>
      <w:r>
        <w:rPr>
          <w:sz w:val="22"/>
          <w:szCs w:val="22"/>
        </w:rPr>
        <w:t>договора</w:t>
      </w:r>
      <w:r w:rsidRPr="006C0A93">
        <w:rPr>
          <w:sz w:val="22"/>
          <w:szCs w:val="22"/>
        </w:rPr>
        <w:t xml:space="preserve">, или внесение денежных средств в качестве обеспечения заявки на участие в конкурсе, обеспечения исполнения </w:t>
      </w:r>
      <w:r>
        <w:rPr>
          <w:sz w:val="22"/>
          <w:szCs w:val="22"/>
        </w:rPr>
        <w:t>договора</w:t>
      </w:r>
      <w:r w:rsidRPr="006C0A93">
        <w:rPr>
          <w:sz w:val="22"/>
          <w:szCs w:val="22"/>
        </w:rPr>
        <w:t xml:space="preserve"> является крупной сделкой;</w:t>
      </w:r>
    </w:p>
    <w:p w:rsidR="00496881" w:rsidRPr="006C0A93" w:rsidRDefault="00496881" w:rsidP="006E0AFF">
      <w:pPr>
        <w:pStyle w:val="ConsPlusNormal"/>
        <w:widowControl/>
        <w:ind w:firstLine="567"/>
        <w:jc w:val="both"/>
        <w:rPr>
          <w:rFonts w:ascii="Times New Roman" w:hAnsi="Times New Roman" w:cs="Times New Roman"/>
          <w:bCs/>
          <w:sz w:val="22"/>
          <w:szCs w:val="22"/>
        </w:rPr>
      </w:pPr>
      <w:r w:rsidRPr="006C0A93">
        <w:rPr>
          <w:rFonts w:ascii="Times New Roman" w:hAnsi="Times New Roman" w:cs="Times New Roman"/>
          <w:sz w:val="22"/>
          <w:szCs w:val="22"/>
        </w:rPr>
        <w:t>е) копию действующего свидетельства о членстве в саморегулируемой организации аудиторов</w:t>
      </w:r>
      <w:r w:rsidRPr="006C0A93">
        <w:rPr>
          <w:rFonts w:ascii="Times New Roman" w:hAnsi="Times New Roman" w:cs="Times New Roman"/>
          <w:bCs/>
          <w:sz w:val="22"/>
          <w:szCs w:val="22"/>
        </w:rPr>
        <w:t>.</w:t>
      </w:r>
    </w:p>
    <w:p w:rsidR="00496881" w:rsidRPr="006C0A93" w:rsidRDefault="00496881" w:rsidP="006E0AFF">
      <w:pPr>
        <w:pStyle w:val="NormalWeb"/>
        <w:widowControl w:val="0"/>
        <w:tabs>
          <w:tab w:val="left" w:pos="180"/>
          <w:tab w:val="left" w:pos="360"/>
          <w:tab w:val="left" w:pos="540"/>
        </w:tabs>
        <w:spacing w:before="0" w:beforeAutospacing="0" w:after="0" w:afterAutospacing="0"/>
        <w:ind w:firstLine="567"/>
        <w:jc w:val="both"/>
        <w:rPr>
          <w:bCs/>
          <w:sz w:val="22"/>
          <w:szCs w:val="22"/>
        </w:rPr>
      </w:pPr>
      <w:r w:rsidRPr="006C0A93">
        <w:rPr>
          <w:b/>
          <w:bCs/>
          <w:sz w:val="22"/>
          <w:szCs w:val="22"/>
        </w:rPr>
        <w:t xml:space="preserve">2) предложение об условиях исполнения </w:t>
      </w:r>
      <w:r>
        <w:rPr>
          <w:b/>
          <w:bCs/>
          <w:sz w:val="22"/>
          <w:szCs w:val="22"/>
        </w:rPr>
        <w:t>договора</w:t>
      </w:r>
      <w:r w:rsidRPr="006C0A93">
        <w:rPr>
          <w:b/>
          <w:bCs/>
          <w:sz w:val="22"/>
          <w:szCs w:val="22"/>
        </w:rPr>
        <w:t xml:space="preserve">, в том числе предложения по цене </w:t>
      </w:r>
      <w:r>
        <w:rPr>
          <w:b/>
          <w:bCs/>
          <w:sz w:val="22"/>
          <w:szCs w:val="22"/>
        </w:rPr>
        <w:t>договора</w:t>
      </w:r>
      <w:r w:rsidRPr="006C0A93">
        <w:rPr>
          <w:b/>
          <w:bCs/>
          <w:sz w:val="22"/>
          <w:szCs w:val="22"/>
        </w:rPr>
        <w:t xml:space="preserve">, </w:t>
      </w:r>
      <w:r w:rsidRPr="006C0A93">
        <w:rPr>
          <w:bCs/>
          <w:sz w:val="22"/>
          <w:szCs w:val="22"/>
        </w:rPr>
        <w:t>заполненное согласно Таблице, приложенной к Форме заявки на участие в конкурсе.</w:t>
      </w:r>
    </w:p>
    <w:p w:rsidR="00496881" w:rsidRPr="006C0A93" w:rsidRDefault="00496881" w:rsidP="00EE7892">
      <w:pPr>
        <w:shd w:val="clear" w:color="auto" w:fill="FFFFFF"/>
        <w:autoSpaceDE w:val="0"/>
        <w:autoSpaceDN w:val="0"/>
        <w:adjustRightInd w:val="0"/>
        <w:ind w:firstLine="567"/>
        <w:jc w:val="both"/>
        <w:rPr>
          <w:sz w:val="22"/>
          <w:szCs w:val="22"/>
        </w:rPr>
      </w:pPr>
      <w:r w:rsidRPr="006C0A93">
        <w:rPr>
          <w:bCs/>
          <w:sz w:val="22"/>
          <w:szCs w:val="22"/>
        </w:rPr>
        <w:t xml:space="preserve">3) документы, </w:t>
      </w:r>
      <w:r w:rsidRPr="006C0A93">
        <w:rPr>
          <w:sz w:val="22"/>
          <w:szCs w:val="22"/>
        </w:rPr>
        <w:t>подтверждающие квалификацию Участника размещения заказа на оказание услуг по критерию оценки заявок «</w:t>
      </w:r>
      <w:r w:rsidRPr="006C0A93">
        <w:rPr>
          <w:b/>
          <w:sz w:val="22"/>
          <w:szCs w:val="22"/>
        </w:rPr>
        <w:t>Качество услуг и (или) квалификация участника конкурса при размещении заказа на оказание услуг</w:t>
      </w:r>
      <w:r w:rsidRPr="006C0A93">
        <w:rPr>
          <w:sz w:val="22"/>
          <w:szCs w:val="22"/>
        </w:rPr>
        <w:t xml:space="preserve">», а именно: </w:t>
      </w:r>
    </w:p>
    <w:p w:rsidR="00496881" w:rsidRPr="006C0A93" w:rsidRDefault="00496881" w:rsidP="00EE7892">
      <w:pPr>
        <w:ind w:firstLine="567"/>
        <w:jc w:val="both"/>
        <w:rPr>
          <w:i/>
          <w:iCs/>
          <w:sz w:val="22"/>
          <w:szCs w:val="22"/>
        </w:rPr>
      </w:pPr>
      <w:r w:rsidRPr="006C0A93">
        <w:rPr>
          <w:i/>
          <w:sz w:val="22"/>
          <w:szCs w:val="22"/>
        </w:rPr>
        <w:t xml:space="preserve">- </w:t>
      </w:r>
      <w:r w:rsidRPr="006C0A93">
        <w:rPr>
          <w:i/>
          <w:iCs/>
          <w:sz w:val="22"/>
          <w:szCs w:val="22"/>
        </w:rPr>
        <w:t>копии квалификационных аттестатов  аудиторов аудиторской организации</w:t>
      </w:r>
      <w:r>
        <w:rPr>
          <w:i/>
          <w:iCs/>
          <w:sz w:val="22"/>
          <w:szCs w:val="22"/>
        </w:rPr>
        <w:t xml:space="preserve"> </w:t>
      </w:r>
      <w:r w:rsidRPr="00AE4C1F">
        <w:rPr>
          <w:i/>
          <w:iCs/>
          <w:sz w:val="22"/>
          <w:szCs w:val="22"/>
        </w:rPr>
        <w:t>с приложенными к ним трудовыми договорами работников организации, имеющих эти квалификационные аттестаты</w:t>
      </w:r>
      <w:r w:rsidRPr="006C0A93">
        <w:rPr>
          <w:i/>
          <w:iCs/>
          <w:sz w:val="22"/>
          <w:szCs w:val="22"/>
        </w:rPr>
        <w:t>;</w:t>
      </w:r>
    </w:p>
    <w:p w:rsidR="00496881" w:rsidRPr="006C0A93" w:rsidRDefault="00496881" w:rsidP="00EE7892">
      <w:pPr>
        <w:ind w:firstLine="567"/>
        <w:jc w:val="both"/>
        <w:rPr>
          <w:i/>
          <w:iCs/>
          <w:sz w:val="22"/>
          <w:szCs w:val="22"/>
        </w:rPr>
      </w:pPr>
      <w:r w:rsidRPr="006C0A93">
        <w:rPr>
          <w:i/>
          <w:iCs/>
          <w:sz w:val="22"/>
          <w:szCs w:val="22"/>
        </w:rPr>
        <w:t xml:space="preserve">- опыт работы аудиторской организации  должен подтверждаться наличием копии свидетельства о государственной регистрации юридического лица/индивидуального предпринимателя; </w:t>
      </w:r>
    </w:p>
    <w:p w:rsidR="00496881" w:rsidRPr="006C0A93" w:rsidRDefault="00496881" w:rsidP="00EE7892">
      <w:pPr>
        <w:ind w:firstLine="567"/>
        <w:jc w:val="both"/>
        <w:rPr>
          <w:i/>
          <w:sz w:val="22"/>
          <w:szCs w:val="22"/>
        </w:rPr>
      </w:pPr>
      <w:r w:rsidRPr="006C0A93">
        <w:rPr>
          <w:i/>
          <w:sz w:val="22"/>
          <w:szCs w:val="22"/>
        </w:rPr>
        <w:t>- копии исполненных контрактов (договоров), заключенных в 2012 году с приложенными актами</w:t>
      </w:r>
      <w:r>
        <w:rPr>
          <w:i/>
          <w:sz w:val="22"/>
          <w:szCs w:val="22"/>
        </w:rPr>
        <w:t xml:space="preserve"> </w:t>
      </w:r>
      <w:r w:rsidRPr="00AE4C1F">
        <w:rPr>
          <w:i/>
          <w:iCs/>
          <w:sz w:val="22"/>
          <w:szCs w:val="22"/>
        </w:rPr>
        <w:t>в</w:t>
      </w:r>
      <w:r w:rsidRPr="00AE4C1F">
        <w:rPr>
          <w:i/>
          <w:iCs/>
          <w:sz w:val="22"/>
          <w:szCs w:val="22"/>
        </w:rPr>
        <w:t>ы</w:t>
      </w:r>
      <w:r w:rsidRPr="00AE4C1F">
        <w:rPr>
          <w:i/>
          <w:iCs/>
          <w:sz w:val="22"/>
          <w:szCs w:val="22"/>
        </w:rPr>
        <w:t>полненных работ (оказанных услуг), касающихся проведения аудиторских проверок</w:t>
      </w:r>
      <w:r w:rsidRPr="006C0A93">
        <w:rPr>
          <w:i/>
          <w:sz w:val="22"/>
          <w:szCs w:val="22"/>
        </w:rPr>
        <w:t xml:space="preserve">, подтверждающими оказание услуг по предоставленным </w:t>
      </w:r>
      <w:r>
        <w:rPr>
          <w:i/>
          <w:sz w:val="22"/>
          <w:szCs w:val="22"/>
        </w:rPr>
        <w:t>договора</w:t>
      </w:r>
      <w:r w:rsidRPr="006C0A93">
        <w:rPr>
          <w:i/>
          <w:sz w:val="22"/>
          <w:szCs w:val="22"/>
        </w:rPr>
        <w:t>м (договорам);</w:t>
      </w:r>
    </w:p>
    <w:p w:rsidR="00496881" w:rsidRPr="006C0A93" w:rsidRDefault="00496881" w:rsidP="00EE7892">
      <w:pPr>
        <w:pStyle w:val="NormalWeb"/>
        <w:widowControl w:val="0"/>
        <w:tabs>
          <w:tab w:val="left" w:pos="180"/>
          <w:tab w:val="left" w:pos="360"/>
          <w:tab w:val="left" w:pos="540"/>
        </w:tabs>
        <w:spacing w:before="0" w:beforeAutospacing="0" w:after="0" w:afterAutospacing="0"/>
        <w:ind w:firstLine="567"/>
        <w:jc w:val="both"/>
        <w:rPr>
          <w:bCs/>
          <w:sz w:val="22"/>
          <w:szCs w:val="22"/>
        </w:rPr>
      </w:pPr>
      <w:r w:rsidRPr="006C0A93">
        <w:rPr>
          <w:sz w:val="22"/>
          <w:szCs w:val="22"/>
        </w:rPr>
        <w:t>При этом непредставление документов, подтверждающих квалификацию Участника размещения з</w:t>
      </w:r>
      <w:r w:rsidRPr="006C0A93">
        <w:rPr>
          <w:sz w:val="22"/>
          <w:szCs w:val="22"/>
        </w:rPr>
        <w:t>а</w:t>
      </w:r>
      <w:r w:rsidRPr="006C0A93">
        <w:rPr>
          <w:sz w:val="22"/>
          <w:szCs w:val="22"/>
        </w:rPr>
        <w:t>каза не является основанием для отказа в допуске Участника размещения заказа к участию в конкурсе.</w:t>
      </w:r>
    </w:p>
    <w:p w:rsidR="00496881" w:rsidRPr="006C0A93" w:rsidRDefault="00496881" w:rsidP="00EE7892">
      <w:pPr>
        <w:pStyle w:val="NormalWeb"/>
        <w:widowControl w:val="0"/>
        <w:tabs>
          <w:tab w:val="left" w:pos="180"/>
          <w:tab w:val="left" w:pos="360"/>
          <w:tab w:val="left" w:pos="540"/>
        </w:tabs>
        <w:spacing w:before="0" w:beforeAutospacing="0" w:after="0" w:afterAutospacing="0"/>
        <w:ind w:firstLine="567"/>
        <w:jc w:val="both"/>
        <w:rPr>
          <w:bCs/>
          <w:sz w:val="22"/>
          <w:szCs w:val="22"/>
        </w:rPr>
      </w:pPr>
    </w:p>
    <w:p w:rsidR="00496881" w:rsidRPr="006C0A93" w:rsidRDefault="00496881">
      <w:pPr>
        <w:pStyle w:val="a2"/>
        <w:widowControl w:val="0"/>
        <w:suppressAutoHyphens/>
        <w:spacing w:before="0" w:after="0"/>
        <w:rPr>
          <w:sz w:val="22"/>
          <w:szCs w:val="22"/>
        </w:rPr>
      </w:pPr>
      <w:r w:rsidRPr="006C0A93">
        <w:rPr>
          <w:sz w:val="22"/>
          <w:szCs w:val="22"/>
        </w:rPr>
        <w:t>2. Порядок подачи заявок на участие в конкурсе</w:t>
      </w:r>
    </w:p>
    <w:p w:rsidR="00496881" w:rsidRPr="006C0A93" w:rsidRDefault="00496881">
      <w:pPr>
        <w:pStyle w:val="30"/>
        <w:tabs>
          <w:tab w:val="clear" w:pos="1127"/>
        </w:tabs>
        <w:ind w:left="0" w:firstLine="540"/>
        <w:rPr>
          <w:sz w:val="22"/>
          <w:szCs w:val="22"/>
        </w:rPr>
      </w:pPr>
      <w:r w:rsidRPr="006C0A93">
        <w:rPr>
          <w:sz w:val="22"/>
          <w:szCs w:val="22"/>
        </w:rPr>
        <w:t>2.1. Участник размещения заказа подает заявку на участие в конкурсе в письменной форме в запеч</w:t>
      </w:r>
      <w:r w:rsidRPr="006C0A93">
        <w:rPr>
          <w:sz w:val="22"/>
          <w:szCs w:val="22"/>
        </w:rPr>
        <w:t>а</w:t>
      </w:r>
      <w:r w:rsidRPr="006C0A93">
        <w:rPr>
          <w:sz w:val="22"/>
          <w:szCs w:val="22"/>
        </w:rPr>
        <w:t>танном конверте. При этом на таком конверте указывается наименование открытого конкурса, место под</w:t>
      </w:r>
      <w:r w:rsidRPr="006C0A93">
        <w:rPr>
          <w:sz w:val="22"/>
          <w:szCs w:val="22"/>
        </w:rPr>
        <w:t>а</w:t>
      </w:r>
      <w:r w:rsidRPr="006C0A93">
        <w:rPr>
          <w:sz w:val="22"/>
          <w:szCs w:val="22"/>
        </w:rPr>
        <w:t xml:space="preserve">чи заявок. При этом, конверты с заявками на участие в конкурсе должны быть поданы </w:t>
      </w:r>
      <w:r w:rsidRPr="006C0A93">
        <w:rPr>
          <w:b/>
          <w:sz w:val="22"/>
          <w:szCs w:val="22"/>
        </w:rPr>
        <w:t>СТРОГО ПО А</w:t>
      </w:r>
      <w:r w:rsidRPr="006C0A93">
        <w:rPr>
          <w:b/>
          <w:sz w:val="22"/>
          <w:szCs w:val="22"/>
        </w:rPr>
        <w:t>Д</w:t>
      </w:r>
      <w:r w:rsidRPr="006C0A93">
        <w:rPr>
          <w:b/>
          <w:sz w:val="22"/>
          <w:szCs w:val="22"/>
        </w:rPr>
        <w:t>РЕСУ, УКАЗАННОМУ В ИНФОРМАЦИОННОЙ КАРТЕ</w:t>
      </w:r>
      <w:r w:rsidRPr="006C0A93">
        <w:rPr>
          <w:sz w:val="22"/>
          <w:szCs w:val="22"/>
        </w:rPr>
        <w:t>. Участник размещения заказа вправе не ук</w:t>
      </w:r>
      <w:r w:rsidRPr="006C0A93">
        <w:rPr>
          <w:sz w:val="22"/>
          <w:szCs w:val="22"/>
        </w:rPr>
        <w:t>а</w:t>
      </w:r>
      <w:r w:rsidRPr="006C0A93">
        <w:rPr>
          <w:sz w:val="22"/>
          <w:szCs w:val="22"/>
        </w:rPr>
        <w:t>зывать на таком конверте свое фирменное наименование, почтовый адрес. Заявки, поданные позднее уст</w:t>
      </w:r>
      <w:r w:rsidRPr="006C0A93">
        <w:rPr>
          <w:sz w:val="22"/>
          <w:szCs w:val="22"/>
        </w:rPr>
        <w:t>а</w:t>
      </w:r>
      <w:r w:rsidRPr="006C0A93">
        <w:rPr>
          <w:sz w:val="22"/>
          <w:szCs w:val="22"/>
        </w:rPr>
        <w:t xml:space="preserve">новленного срока, не принимаются. </w:t>
      </w:r>
    </w:p>
    <w:p w:rsidR="00496881" w:rsidRPr="006C0A93" w:rsidRDefault="00496881">
      <w:pPr>
        <w:pStyle w:val="NormalWeb"/>
        <w:widowControl w:val="0"/>
        <w:spacing w:before="0" w:beforeAutospacing="0" w:after="0" w:afterAutospacing="0"/>
        <w:ind w:firstLine="567"/>
        <w:jc w:val="both"/>
        <w:rPr>
          <w:sz w:val="22"/>
          <w:szCs w:val="22"/>
        </w:rPr>
      </w:pPr>
      <w:r w:rsidRPr="006C0A93">
        <w:rPr>
          <w:sz w:val="22"/>
          <w:szCs w:val="22"/>
        </w:rPr>
        <w:t>2.2. Участники размещения заказа, подавшие заявки на участие в конкурсе, Заказчик обязаны обесп</w:t>
      </w:r>
      <w:r w:rsidRPr="006C0A93">
        <w:rPr>
          <w:sz w:val="22"/>
          <w:szCs w:val="22"/>
        </w:rPr>
        <w:t>е</w:t>
      </w:r>
      <w:r w:rsidRPr="006C0A93">
        <w:rPr>
          <w:sz w:val="22"/>
          <w:szCs w:val="22"/>
        </w:rPr>
        <w:t>чить конфиденциальность сведений, содержащихся в таких заявках на участие в конкурсе, до вскрытия конвертов с заявками на участие в конкурсе.</w:t>
      </w:r>
    </w:p>
    <w:p w:rsidR="00496881" w:rsidRPr="006C0A93" w:rsidRDefault="00496881">
      <w:pPr>
        <w:pStyle w:val="NormalWeb"/>
        <w:widowControl w:val="0"/>
        <w:spacing w:before="0" w:beforeAutospacing="0" w:after="0" w:afterAutospacing="0"/>
        <w:ind w:firstLine="567"/>
        <w:jc w:val="both"/>
        <w:rPr>
          <w:sz w:val="22"/>
          <w:szCs w:val="22"/>
        </w:rPr>
      </w:pPr>
      <w:r w:rsidRPr="006C0A93">
        <w:rPr>
          <w:sz w:val="22"/>
          <w:szCs w:val="22"/>
        </w:rPr>
        <w:t>2.3. Каждый конверт с заявкой на участие в конкурсе, поступивший в срок, указанный в настоящей конкурсной документации, регистрируется Заказчиком. По требованию участника размещения заказа, п</w:t>
      </w:r>
      <w:r w:rsidRPr="006C0A93">
        <w:rPr>
          <w:sz w:val="22"/>
          <w:szCs w:val="22"/>
        </w:rPr>
        <w:t>о</w:t>
      </w:r>
      <w:r w:rsidRPr="006C0A93">
        <w:rPr>
          <w:sz w:val="22"/>
          <w:szCs w:val="22"/>
        </w:rPr>
        <w:t>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496881" w:rsidRPr="006C0A93" w:rsidRDefault="00496881">
      <w:pPr>
        <w:pStyle w:val="a3"/>
        <w:widowControl w:val="0"/>
        <w:rPr>
          <w:sz w:val="22"/>
          <w:szCs w:val="22"/>
        </w:rPr>
      </w:pPr>
      <w:r w:rsidRPr="006C0A93">
        <w:rPr>
          <w:sz w:val="22"/>
          <w:szCs w:val="22"/>
        </w:rPr>
        <w:t>2.4. B случае, если по окончании срока подачи заявок на участие в конкурсе подана только одна зая</w:t>
      </w:r>
      <w:r w:rsidRPr="006C0A93">
        <w:rPr>
          <w:sz w:val="22"/>
          <w:szCs w:val="22"/>
        </w:rPr>
        <w:t>в</w:t>
      </w:r>
      <w:r w:rsidRPr="006C0A93">
        <w:rPr>
          <w:sz w:val="22"/>
          <w:szCs w:val="22"/>
        </w:rPr>
        <w:t xml:space="preserve">ка  на  участие   в   конкурсе  или  не  подано ни одной заявки на участие в конкурсе, конкурс признается не   </w:t>
      </w:r>
    </w:p>
    <w:p w:rsidR="00496881" w:rsidRPr="006C0A93" w:rsidRDefault="00496881">
      <w:pPr>
        <w:pStyle w:val="a3"/>
        <w:widowControl w:val="0"/>
        <w:ind w:firstLine="0"/>
        <w:rPr>
          <w:sz w:val="22"/>
          <w:szCs w:val="22"/>
        </w:rPr>
      </w:pPr>
      <w:r w:rsidRPr="006C0A93">
        <w:rPr>
          <w:sz w:val="22"/>
          <w:szCs w:val="22"/>
        </w:rPr>
        <w:t xml:space="preserve">состоявшимся. </w:t>
      </w:r>
    </w:p>
    <w:p w:rsidR="00496881" w:rsidRPr="006C0A93" w:rsidRDefault="00496881">
      <w:pPr>
        <w:pStyle w:val="a3"/>
        <w:widowControl w:val="0"/>
        <w:rPr>
          <w:sz w:val="22"/>
          <w:szCs w:val="22"/>
        </w:rPr>
      </w:pPr>
      <w:r w:rsidRPr="006C0A93">
        <w:rPr>
          <w:sz w:val="22"/>
          <w:szCs w:val="22"/>
        </w:rPr>
        <w:t>2.5. В случае, если по окончании срока подачи заявок на участие в конкурсе подана только одна зая</w:t>
      </w:r>
      <w:r w:rsidRPr="006C0A93">
        <w:rPr>
          <w:sz w:val="22"/>
          <w:szCs w:val="22"/>
        </w:rPr>
        <w:t>в</w:t>
      </w:r>
      <w:r w:rsidRPr="006C0A93">
        <w:rPr>
          <w:sz w:val="22"/>
          <w:szCs w:val="22"/>
        </w:rPr>
        <w:t xml:space="preserve">ка на участие в конкурсе, конверт с указанной заявкой вскрывается и указанная заявка рассматривается в порядке, установленном разделами 10 - 11 настоящей конкурсной документации. В случае, если указанная заявка соответствует требованиям и условиям, предусмотренным настоящей конкурсной документацией, Заказчик в течение трех рабочих дней со дня рассмотрения заявки на участие в конкурсе обязан передать участнику размещения заказа, подавшему единственную заявку на участие в конкурсе, проект </w:t>
      </w:r>
      <w:r>
        <w:rPr>
          <w:sz w:val="22"/>
          <w:szCs w:val="22"/>
        </w:rPr>
        <w:t>договора</w:t>
      </w:r>
      <w:r w:rsidRPr="006C0A93">
        <w:rPr>
          <w:sz w:val="22"/>
          <w:szCs w:val="22"/>
        </w:rPr>
        <w:t xml:space="preserve">, который составляется путем включения условий исполнения </w:t>
      </w:r>
      <w:r>
        <w:rPr>
          <w:sz w:val="22"/>
          <w:szCs w:val="22"/>
        </w:rPr>
        <w:t>договора</w:t>
      </w:r>
      <w:r w:rsidRPr="006C0A93">
        <w:rPr>
          <w:sz w:val="22"/>
          <w:szCs w:val="22"/>
        </w:rPr>
        <w:t xml:space="preserve">, предложенных таким участником в заявке на участие в конкурсе, в проект </w:t>
      </w:r>
      <w:r>
        <w:rPr>
          <w:sz w:val="22"/>
          <w:szCs w:val="22"/>
        </w:rPr>
        <w:t>договора</w:t>
      </w:r>
      <w:r w:rsidRPr="006C0A93">
        <w:rPr>
          <w:sz w:val="22"/>
          <w:szCs w:val="22"/>
        </w:rPr>
        <w:t xml:space="preserve">, прилагаемый к настоящей конкурсной документации. При этом </w:t>
      </w:r>
      <w:r>
        <w:rPr>
          <w:sz w:val="22"/>
          <w:szCs w:val="22"/>
        </w:rPr>
        <w:t>договор</w:t>
      </w:r>
      <w:r w:rsidRPr="006C0A93">
        <w:rPr>
          <w:sz w:val="22"/>
          <w:szCs w:val="22"/>
        </w:rPr>
        <w:t xml:space="preserve"> заключается с участником размещения заказа, подавшим указанную заявку, на условиях и по цене </w:t>
      </w:r>
      <w:r>
        <w:rPr>
          <w:sz w:val="22"/>
          <w:szCs w:val="22"/>
        </w:rPr>
        <w:t>договора</w:t>
      </w:r>
      <w:r w:rsidRPr="006C0A93">
        <w:rPr>
          <w:sz w:val="22"/>
          <w:szCs w:val="22"/>
        </w:rPr>
        <w:t>, которые предусмотрены заявкой на участие в конкурсе и настоящей конкурсной документ</w:t>
      </w:r>
      <w:r w:rsidRPr="006C0A93">
        <w:rPr>
          <w:sz w:val="22"/>
          <w:szCs w:val="22"/>
        </w:rPr>
        <w:t>а</w:t>
      </w:r>
      <w:r w:rsidRPr="006C0A93">
        <w:rPr>
          <w:sz w:val="22"/>
          <w:szCs w:val="22"/>
        </w:rPr>
        <w:t xml:space="preserve">цией, но цена такого </w:t>
      </w:r>
      <w:r>
        <w:rPr>
          <w:sz w:val="22"/>
          <w:szCs w:val="22"/>
        </w:rPr>
        <w:t>договора</w:t>
      </w:r>
      <w:r w:rsidRPr="006C0A93">
        <w:rPr>
          <w:sz w:val="22"/>
          <w:szCs w:val="22"/>
        </w:rPr>
        <w:t xml:space="preserve"> не может превышать начальную (максимальную) цену </w:t>
      </w:r>
      <w:r>
        <w:rPr>
          <w:sz w:val="22"/>
          <w:szCs w:val="22"/>
        </w:rPr>
        <w:t>договора</w:t>
      </w:r>
      <w:r w:rsidRPr="006C0A93">
        <w:rPr>
          <w:sz w:val="22"/>
          <w:szCs w:val="22"/>
        </w:rPr>
        <w:t xml:space="preserve">. Участник размещения заказа, подавший указанную заявку, не вправе отказаться от заключения </w:t>
      </w:r>
      <w:r>
        <w:rPr>
          <w:sz w:val="22"/>
          <w:szCs w:val="22"/>
        </w:rPr>
        <w:t>договора</w:t>
      </w:r>
      <w:r w:rsidRPr="006C0A93">
        <w:rPr>
          <w:sz w:val="22"/>
          <w:szCs w:val="22"/>
        </w:rPr>
        <w:t>. При н</w:t>
      </w:r>
      <w:r w:rsidRPr="006C0A93">
        <w:rPr>
          <w:sz w:val="22"/>
          <w:szCs w:val="22"/>
        </w:rPr>
        <w:t>е</w:t>
      </w:r>
      <w:r w:rsidRPr="006C0A93">
        <w:rPr>
          <w:sz w:val="22"/>
          <w:szCs w:val="22"/>
        </w:rPr>
        <w:t xml:space="preserve">представлении Заказчику таким участником размещения заказа в срок, предусмотренный п. 12.1 настоящей конкурсной документации, подписанного </w:t>
      </w:r>
      <w:r>
        <w:rPr>
          <w:sz w:val="22"/>
          <w:szCs w:val="22"/>
        </w:rPr>
        <w:t>договора</w:t>
      </w:r>
      <w:r w:rsidRPr="006C0A93">
        <w:rPr>
          <w:sz w:val="22"/>
          <w:szCs w:val="22"/>
        </w:rPr>
        <w:t xml:space="preserve"> такой участник размещения заказа признается укл</w:t>
      </w:r>
      <w:r w:rsidRPr="006C0A93">
        <w:rPr>
          <w:sz w:val="22"/>
          <w:szCs w:val="22"/>
        </w:rPr>
        <w:t>о</w:t>
      </w:r>
      <w:r w:rsidRPr="006C0A93">
        <w:rPr>
          <w:sz w:val="22"/>
          <w:szCs w:val="22"/>
        </w:rPr>
        <w:t xml:space="preserve">нившимся от заключения </w:t>
      </w:r>
      <w:r>
        <w:rPr>
          <w:sz w:val="22"/>
          <w:szCs w:val="22"/>
        </w:rPr>
        <w:t>договора</w:t>
      </w:r>
      <w:r w:rsidRPr="006C0A93">
        <w:rPr>
          <w:sz w:val="22"/>
          <w:szCs w:val="22"/>
        </w:rPr>
        <w:t xml:space="preserve">. </w:t>
      </w:r>
    </w:p>
    <w:p w:rsidR="00496881" w:rsidRPr="006C0A93" w:rsidRDefault="00496881">
      <w:pPr>
        <w:pStyle w:val="a2"/>
        <w:widowControl w:val="0"/>
        <w:suppressAutoHyphens/>
        <w:spacing w:before="0" w:after="0"/>
        <w:rPr>
          <w:sz w:val="22"/>
          <w:szCs w:val="22"/>
        </w:rPr>
      </w:pPr>
    </w:p>
    <w:p w:rsidR="00496881" w:rsidRPr="006C0A93" w:rsidRDefault="00496881">
      <w:pPr>
        <w:pStyle w:val="a2"/>
        <w:widowControl w:val="0"/>
        <w:suppressAutoHyphens/>
        <w:spacing w:before="0" w:after="0"/>
        <w:rPr>
          <w:b w:val="0"/>
          <w:i/>
          <w:sz w:val="22"/>
          <w:szCs w:val="22"/>
        </w:rPr>
      </w:pPr>
      <w:r w:rsidRPr="006C0A93">
        <w:rPr>
          <w:sz w:val="22"/>
          <w:szCs w:val="22"/>
        </w:rPr>
        <w:t>3. Требования к Участникам размещения заказа</w:t>
      </w:r>
    </w:p>
    <w:p w:rsidR="00496881" w:rsidRPr="006C0A93" w:rsidRDefault="00496881" w:rsidP="00AE4C1F">
      <w:pPr>
        <w:pStyle w:val="a3"/>
        <w:widowControl w:val="0"/>
        <w:spacing w:line="233" w:lineRule="auto"/>
        <w:rPr>
          <w:sz w:val="22"/>
          <w:szCs w:val="22"/>
        </w:rPr>
      </w:pPr>
      <w:r w:rsidRPr="006C0A93">
        <w:rPr>
          <w:sz w:val="22"/>
          <w:szCs w:val="22"/>
        </w:rPr>
        <w:t>3.1. К участникам размещения заказа устанавливаются следующие требования:</w:t>
      </w:r>
    </w:p>
    <w:p w:rsidR="00496881" w:rsidRPr="006C0A93" w:rsidRDefault="00496881" w:rsidP="00FB7251">
      <w:pPr>
        <w:pStyle w:val="a3"/>
        <w:widowControl w:val="0"/>
        <w:numPr>
          <w:ilvl w:val="0"/>
          <w:numId w:val="25"/>
        </w:numPr>
        <w:tabs>
          <w:tab w:val="left" w:pos="540"/>
          <w:tab w:val="num" w:pos="993"/>
        </w:tabs>
        <w:spacing w:line="233" w:lineRule="auto"/>
        <w:ind w:left="0" w:firstLine="567"/>
        <w:rPr>
          <w:sz w:val="22"/>
          <w:szCs w:val="22"/>
        </w:rPr>
      </w:pPr>
      <w:r w:rsidRPr="006C0A93">
        <w:rPr>
          <w:sz w:val="22"/>
          <w:szCs w:val="22"/>
        </w:rPr>
        <w:t>соответствие участников размещения заказа требованиям, предъявляемым законодательством Российской Федерации к лицам, осуществляющим выполнение работ, являющихся предметом настоящего конкурса;</w:t>
      </w:r>
    </w:p>
    <w:p w:rsidR="00496881" w:rsidRPr="006C0A93" w:rsidRDefault="00496881" w:rsidP="00FB7251">
      <w:pPr>
        <w:pStyle w:val="a3"/>
        <w:widowControl w:val="0"/>
        <w:numPr>
          <w:ilvl w:val="0"/>
          <w:numId w:val="25"/>
        </w:numPr>
        <w:tabs>
          <w:tab w:val="left" w:pos="540"/>
          <w:tab w:val="num" w:pos="993"/>
        </w:tabs>
        <w:spacing w:line="233" w:lineRule="auto"/>
        <w:ind w:left="0" w:firstLine="567"/>
        <w:rPr>
          <w:sz w:val="22"/>
          <w:szCs w:val="22"/>
        </w:rPr>
      </w:pPr>
      <w:r w:rsidRPr="006C0A93">
        <w:rPr>
          <w:sz w:val="22"/>
          <w:szCs w:val="22"/>
        </w:rPr>
        <w:t>непроведение ликвидации участника размещения заказа - юридического лица и  отсутствие р</w:t>
      </w:r>
      <w:r w:rsidRPr="006C0A93">
        <w:rPr>
          <w:sz w:val="22"/>
          <w:szCs w:val="22"/>
        </w:rPr>
        <w:t>е</w:t>
      </w:r>
      <w:r w:rsidRPr="006C0A93">
        <w:rPr>
          <w:sz w:val="22"/>
          <w:szCs w:val="22"/>
        </w:rPr>
        <w:t>шения арбитражного суда о признании участника размещения заказа - юридического лица банкротом и об открытии конкурсного производства;</w:t>
      </w:r>
    </w:p>
    <w:p w:rsidR="00496881" w:rsidRPr="006C0A93" w:rsidRDefault="00496881" w:rsidP="00FB7251">
      <w:pPr>
        <w:pStyle w:val="a3"/>
        <w:widowControl w:val="0"/>
        <w:numPr>
          <w:ilvl w:val="0"/>
          <w:numId w:val="25"/>
        </w:numPr>
        <w:tabs>
          <w:tab w:val="clear" w:pos="1287"/>
          <w:tab w:val="left" w:pos="540"/>
          <w:tab w:val="num" w:pos="993"/>
          <w:tab w:val="num" w:pos="1492"/>
        </w:tabs>
        <w:spacing w:line="233" w:lineRule="auto"/>
        <w:ind w:left="0" w:firstLine="567"/>
        <w:rPr>
          <w:sz w:val="22"/>
          <w:szCs w:val="22"/>
        </w:rPr>
      </w:pPr>
      <w:r w:rsidRPr="006C0A93">
        <w:rPr>
          <w:sz w:val="22"/>
          <w:szCs w:val="22"/>
        </w:rPr>
        <w:t>неприостановление деятельности участника размещения заказа в порядке, предусмотренном К</w:t>
      </w:r>
      <w:r w:rsidRPr="006C0A93">
        <w:rPr>
          <w:sz w:val="22"/>
          <w:szCs w:val="22"/>
        </w:rPr>
        <w:t>о</w:t>
      </w:r>
      <w:r w:rsidRPr="006C0A93">
        <w:rPr>
          <w:sz w:val="22"/>
          <w:szCs w:val="22"/>
        </w:rPr>
        <w:t>дексом Российской Федерации об административных правонарушениях, на день рассмотрения заявки на участие в конкурсе;</w:t>
      </w:r>
    </w:p>
    <w:p w:rsidR="00496881" w:rsidRPr="006C0A93" w:rsidRDefault="00496881" w:rsidP="00FB7251">
      <w:pPr>
        <w:pStyle w:val="a3"/>
        <w:widowControl w:val="0"/>
        <w:numPr>
          <w:ilvl w:val="0"/>
          <w:numId w:val="25"/>
        </w:numPr>
        <w:tabs>
          <w:tab w:val="clear" w:pos="1287"/>
          <w:tab w:val="left" w:pos="540"/>
          <w:tab w:val="num" w:pos="993"/>
          <w:tab w:val="num" w:pos="1492"/>
        </w:tabs>
        <w:spacing w:line="233" w:lineRule="auto"/>
        <w:ind w:left="0" w:firstLine="567"/>
        <w:rPr>
          <w:sz w:val="22"/>
          <w:szCs w:val="22"/>
        </w:rPr>
      </w:pPr>
      <w:r w:rsidRPr="006C0A93">
        <w:rPr>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w:t>
      </w:r>
      <w:r w:rsidRPr="006C0A93">
        <w:rPr>
          <w:sz w:val="22"/>
          <w:szCs w:val="22"/>
        </w:rPr>
        <w:t>т</w:t>
      </w:r>
      <w:r w:rsidRPr="006C0A93">
        <w:rPr>
          <w:sz w:val="22"/>
          <w:szCs w:val="22"/>
        </w:rPr>
        <w:t>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w:t>
      </w:r>
      <w:r w:rsidRPr="006C0A93">
        <w:rPr>
          <w:sz w:val="22"/>
          <w:szCs w:val="22"/>
        </w:rPr>
        <w:t>й</w:t>
      </w:r>
      <w:r w:rsidRPr="006C0A93">
        <w:rPr>
          <w:sz w:val="22"/>
          <w:szCs w:val="22"/>
        </w:rPr>
        <w:t>ской Федерации и решение по такой жалобе на день рассмотрения заявки на участие в конкурсе не прин</w:t>
      </w:r>
      <w:r w:rsidRPr="006C0A93">
        <w:rPr>
          <w:sz w:val="22"/>
          <w:szCs w:val="22"/>
        </w:rPr>
        <w:t>я</w:t>
      </w:r>
      <w:r w:rsidRPr="006C0A93">
        <w:rPr>
          <w:sz w:val="22"/>
          <w:szCs w:val="22"/>
        </w:rPr>
        <w:t>то;</w:t>
      </w:r>
    </w:p>
    <w:p w:rsidR="00496881" w:rsidRPr="006C0A93" w:rsidRDefault="00496881" w:rsidP="00FB7251">
      <w:pPr>
        <w:pStyle w:val="a3"/>
        <w:widowControl w:val="0"/>
        <w:numPr>
          <w:ilvl w:val="0"/>
          <w:numId w:val="25"/>
        </w:numPr>
        <w:tabs>
          <w:tab w:val="left" w:pos="540"/>
          <w:tab w:val="num" w:pos="993"/>
        </w:tabs>
        <w:spacing w:line="233" w:lineRule="auto"/>
        <w:ind w:left="0" w:firstLine="567"/>
        <w:rPr>
          <w:sz w:val="22"/>
          <w:szCs w:val="22"/>
        </w:rPr>
      </w:pPr>
      <w:r w:rsidRPr="006C0A93">
        <w:rPr>
          <w:sz w:val="22"/>
          <w:szCs w:val="22"/>
        </w:rPr>
        <w:t>отсутствие в реестре недобросовестных поставщиков сведений об участнике размещения заказа.</w:t>
      </w:r>
    </w:p>
    <w:p w:rsidR="00496881" w:rsidRPr="006C0A93" w:rsidRDefault="00496881" w:rsidP="00AE4C1F">
      <w:pPr>
        <w:pStyle w:val="a3"/>
        <w:widowControl w:val="0"/>
        <w:rPr>
          <w:sz w:val="22"/>
          <w:szCs w:val="22"/>
        </w:rPr>
      </w:pPr>
      <w:r w:rsidRPr="006C0A93">
        <w:rPr>
          <w:sz w:val="22"/>
          <w:szCs w:val="22"/>
        </w:rPr>
        <w:t>3.2. При рассмотрении заявок на участие в конкурсе Участник размещения заказа не допускается  к</w:t>
      </w:r>
      <w:r w:rsidRPr="006C0A93">
        <w:rPr>
          <w:sz w:val="22"/>
          <w:szCs w:val="22"/>
        </w:rPr>
        <w:t>о</w:t>
      </w:r>
      <w:r w:rsidRPr="006C0A93">
        <w:rPr>
          <w:sz w:val="22"/>
          <w:szCs w:val="22"/>
        </w:rPr>
        <w:t>миссией к участию в конкурсе в случае:</w:t>
      </w:r>
    </w:p>
    <w:p w:rsidR="00496881" w:rsidRPr="006C0A93" w:rsidRDefault="00496881" w:rsidP="00FB7251">
      <w:pPr>
        <w:pStyle w:val="a3"/>
        <w:widowControl w:val="0"/>
        <w:numPr>
          <w:ilvl w:val="0"/>
          <w:numId w:val="26"/>
        </w:numPr>
        <w:tabs>
          <w:tab w:val="clear" w:pos="1287"/>
          <w:tab w:val="num" w:pos="851"/>
          <w:tab w:val="num" w:pos="993"/>
        </w:tabs>
        <w:ind w:left="0" w:firstLine="567"/>
        <w:rPr>
          <w:sz w:val="22"/>
          <w:szCs w:val="22"/>
        </w:rPr>
      </w:pPr>
      <w:r w:rsidRPr="006C0A93">
        <w:rPr>
          <w:sz w:val="22"/>
          <w:szCs w:val="22"/>
        </w:rPr>
        <w:t>непредоставления определенных п. </w:t>
      </w:r>
      <w:r>
        <w:rPr>
          <w:sz w:val="22"/>
          <w:szCs w:val="22"/>
        </w:rPr>
        <w:t>1</w:t>
      </w:r>
      <w:r w:rsidRPr="006C0A93">
        <w:rPr>
          <w:sz w:val="22"/>
          <w:szCs w:val="22"/>
        </w:rPr>
        <w:t>.4 настоящей конкурсной документации документов либо н</w:t>
      </w:r>
      <w:r w:rsidRPr="006C0A93">
        <w:rPr>
          <w:sz w:val="22"/>
          <w:szCs w:val="22"/>
        </w:rPr>
        <w:t>а</w:t>
      </w:r>
      <w:r w:rsidRPr="006C0A93">
        <w:rPr>
          <w:sz w:val="22"/>
          <w:szCs w:val="22"/>
        </w:rPr>
        <w:t>личия в таких документах недостоверных сведений об Участнике размещения заказа или о работах, на в</w:t>
      </w:r>
      <w:r w:rsidRPr="006C0A93">
        <w:rPr>
          <w:sz w:val="22"/>
          <w:szCs w:val="22"/>
        </w:rPr>
        <w:t>ы</w:t>
      </w:r>
      <w:r w:rsidRPr="006C0A93">
        <w:rPr>
          <w:sz w:val="22"/>
          <w:szCs w:val="22"/>
        </w:rPr>
        <w:t>полнение которых размещается заказ;</w:t>
      </w:r>
    </w:p>
    <w:p w:rsidR="00496881" w:rsidRPr="006C0A93" w:rsidRDefault="00496881" w:rsidP="00FB7251">
      <w:pPr>
        <w:pStyle w:val="a3"/>
        <w:widowControl w:val="0"/>
        <w:numPr>
          <w:ilvl w:val="0"/>
          <w:numId w:val="26"/>
        </w:numPr>
        <w:tabs>
          <w:tab w:val="clear" w:pos="1287"/>
          <w:tab w:val="num" w:pos="851"/>
          <w:tab w:val="num" w:pos="993"/>
        </w:tabs>
        <w:ind w:left="0" w:firstLine="567"/>
        <w:rPr>
          <w:sz w:val="22"/>
          <w:szCs w:val="22"/>
        </w:rPr>
      </w:pPr>
      <w:r w:rsidRPr="006C0A93">
        <w:rPr>
          <w:sz w:val="22"/>
          <w:szCs w:val="22"/>
        </w:rPr>
        <w:t>несоответствия требованиям, установленным в соответствии с п. </w:t>
      </w:r>
      <w:r>
        <w:rPr>
          <w:sz w:val="22"/>
          <w:szCs w:val="22"/>
        </w:rPr>
        <w:t>3</w:t>
      </w:r>
      <w:r w:rsidRPr="006C0A93">
        <w:rPr>
          <w:sz w:val="22"/>
          <w:szCs w:val="22"/>
        </w:rPr>
        <w:t>.1 настоящей Конкурсной док</w:t>
      </w:r>
      <w:r w:rsidRPr="006C0A93">
        <w:rPr>
          <w:sz w:val="22"/>
          <w:szCs w:val="22"/>
        </w:rPr>
        <w:t>у</w:t>
      </w:r>
      <w:r w:rsidRPr="006C0A93">
        <w:rPr>
          <w:sz w:val="22"/>
          <w:szCs w:val="22"/>
        </w:rPr>
        <w:t>ментации;</w:t>
      </w:r>
    </w:p>
    <w:p w:rsidR="00496881" w:rsidRPr="006C0A93" w:rsidRDefault="00496881" w:rsidP="00FB7251">
      <w:pPr>
        <w:pStyle w:val="a3"/>
        <w:widowControl w:val="0"/>
        <w:numPr>
          <w:ilvl w:val="0"/>
          <w:numId w:val="26"/>
        </w:numPr>
        <w:tabs>
          <w:tab w:val="clear" w:pos="1287"/>
          <w:tab w:val="num" w:pos="851"/>
          <w:tab w:val="num" w:pos="993"/>
        </w:tabs>
        <w:ind w:left="0" w:firstLine="567"/>
        <w:rPr>
          <w:sz w:val="22"/>
          <w:szCs w:val="22"/>
        </w:rPr>
      </w:pPr>
      <w:r w:rsidRPr="006C0A93">
        <w:rPr>
          <w:sz w:val="22"/>
          <w:szCs w:val="22"/>
        </w:rPr>
        <w:t xml:space="preserve">несоответствия заявки на участие в конкурсе требованиям конкурсной документации, в том числе наличие в заявке предложения о цене </w:t>
      </w:r>
      <w:r>
        <w:rPr>
          <w:sz w:val="22"/>
          <w:szCs w:val="22"/>
        </w:rPr>
        <w:t>договора</w:t>
      </w:r>
      <w:r w:rsidRPr="006C0A93">
        <w:rPr>
          <w:sz w:val="22"/>
          <w:szCs w:val="22"/>
        </w:rPr>
        <w:t xml:space="preserve">, превышающей начальную (максимальную) цену </w:t>
      </w:r>
      <w:r>
        <w:rPr>
          <w:sz w:val="22"/>
          <w:szCs w:val="22"/>
        </w:rPr>
        <w:t>договора</w:t>
      </w:r>
      <w:r w:rsidRPr="006C0A93">
        <w:rPr>
          <w:sz w:val="22"/>
          <w:szCs w:val="22"/>
        </w:rPr>
        <w:t xml:space="preserve"> (лота).</w:t>
      </w:r>
    </w:p>
    <w:p w:rsidR="00496881" w:rsidRPr="006C0A93" w:rsidRDefault="00496881" w:rsidP="00AE4C1F">
      <w:pPr>
        <w:pStyle w:val="a3"/>
        <w:widowControl w:val="0"/>
        <w:rPr>
          <w:sz w:val="22"/>
          <w:szCs w:val="22"/>
        </w:rPr>
      </w:pPr>
      <w:r w:rsidRPr="006C0A93">
        <w:rPr>
          <w:sz w:val="22"/>
          <w:szCs w:val="22"/>
        </w:rPr>
        <w:t>3.3. В случае установления недостоверности сведений, содержащихся в документах, представленных Участником размеще</w:t>
      </w:r>
      <w:r>
        <w:rPr>
          <w:sz w:val="22"/>
          <w:szCs w:val="22"/>
        </w:rPr>
        <w:t>ния заказа в соответствии с п. 1</w:t>
      </w:r>
      <w:r w:rsidRPr="006C0A93">
        <w:rPr>
          <w:sz w:val="22"/>
          <w:szCs w:val="22"/>
        </w:rPr>
        <w:t xml:space="preserve">.4 настоящей Конкурсной документации, установления </w:t>
      </w:r>
    </w:p>
    <w:p w:rsidR="00496881" w:rsidRPr="006C0A93" w:rsidRDefault="00496881">
      <w:pPr>
        <w:autoSpaceDE w:val="0"/>
        <w:autoSpaceDN w:val="0"/>
        <w:adjustRightInd w:val="0"/>
        <w:jc w:val="both"/>
        <w:rPr>
          <w:sz w:val="22"/>
          <w:szCs w:val="22"/>
        </w:rPr>
      </w:pPr>
      <w:r w:rsidRPr="006C0A93">
        <w:rPr>
          <w:sz w:val="22"/>
          <w:szCs w:val="22"/>
        </w:rPr>
        <w:t>факта проведения ликвидации участника размещения заказа юридического лица или принятия арбитра</w:t>
      </w:r>
      <w:r w:rsidRPr="006C0A93">
        <w:rPr>
          <w:sz w:val="22"/>
          <w:szCs w:val="22"/>
        </w:rPr>
        <w:t>ж</w:t>
      </w:r>
      <w:r w:rsidRPr="006C0A93">
        <w:rPr>
          <w:sz w:val="22"/>
          <w:szCs w:val="22"/>
        </w:rPr>
        <w:t>ным судом решения о признании участника размещения заказа - юридического лица банкротом и об откр</w:t>
      </w:r>
      <w:r w:rsidRPr="006C0A93">
        <w:rPr>
          <w:sz w:val="22"/>
          <w:szCs w:val="22"/>
        </w:rPr>
        <w:t>ы</w:t>
      </w:r>
      <w:r w:rsidRPr="006C0A93">
        <w:rPr>
          <w:sz w:val="22"/>
          <w:szCs w:val="22"/>
        </w:rPr>
        <w:t>тии конкурсного производства, факта приостановления деятельности такого участника в порядке, пред</w:t>
      </w:r>
      <w:r w:rsidRPr="006C0A93">
        <w:rPr>
          <w:sz w:val="22"/>
          <w:szCs w:val="22"/>
        </w:rPr>
        <w:t>у</w:t>
      </w:r>
      <w:r w:rsidRPr="006C0A93">
        <w:rPr>
          <w:sz w:val="22"/>
          <w:szCs w:val="22"/>
        </w:rPr>
        <w:t>смотренном Кодексом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w:t>
      </w:r>
      <w:r w:rsidRPr="006C0A93">
        <w:rPr>
          <w:sz w:val="22"/>
          <w:szCs w:val="22"/>
        </w:rPr>
        <w:t>д</w:t>
      </w:r>
      <w:r w:rsidRPr="006C0A93">
        <w:rPr>
          <w:sz w:val="22"/>
          <w:szCs w:val="22"/>
        </w:rPr>
        <w:t>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разм</w:t>
      </w:r>
      <w:r w:rsidRPr="006C0A93">
        <w:rPr>
          <w:sz w:val="22"/>
          <w:szCs w:val="22"/>
        </w:rPr>
        <w:t>е</w:t>
      </w:r>
      <w:r w:rsidRPr="006C0A93">
        <w:rPr>
          <w:sz w:val="22"/>
          <w:szCs w:val="22"/>
        </w:rPr>
        <w:t>щения заказа не обжалует наличие указанной задолженности в соответствии с законодательством Росси</w:t>
      </w:r>
      <w:r w:rsidRPr="006C0A93">
        <w:rPr>
          <w:sz w:val="22"/>
          <w:szCs w:val="22"/>
        </w:rPr>
        <w:t>й</w:t>
      </w:r>
      <w:r w:rsidRPr="006C0A93">
        <w:rPr>
          <w:sz w:val="22"/>
          <w:szCs w:val="22"/>
        </w:rPr>
        <w:t>ской Федерации, Комиссия по размещению заказа обязаны отстранить такого участника от участия в ко</w:t>
      </w:r>
      <w:r w:rsidRPr="006C0A93">
        <w:rPr>
          <w:sz w:val="22"/>
          <w:szCs w:val="22"/>
        </w:rPr>
        <w:t>н</w:t>
      </w:r>
      <w:r w:rsidRPr="006C0A93">
        <w:rPr>
          <w:sz w:val="22"/>
          <w:szCs w:val="22"/>
        </w:rPr>
        <w:t xml:space="preserve">курсе на любом этапе его проведения. </w:t>
      </w:r>
    </w:p>
    <w:p w:rsidR="00496881" w:rsidRPr="006C0A93" w:rsidRDefault="00496881">
      <w:pPr>
        <w:pStyle w:val="a3"/>
        <w:widowControl w:val="0"/>
        <w:rPr>
          <w:sz w:val="22"/>
          <w:szCs w:val="22"/>
        </w:rPr>
      </w:pPr>
    </w:p>
    <w:p w:rsidR="00496881" w:rsidRPr="006C0A93" w:rsidRDefault="00496881">
      <w:pPr>
        <w:pStyle w:val="a2"/>
        <w:widowControl w:val="0"/>
        <w:suppressAutoHyphens/>
        <w:spacing w:before="0" w:after="0"/>
        <w:rPr>
          <w:sz w:val="22"/>
          <w:szCs w:val="22"/>
        </w:rPr>
      </w:pPr>
      <w:r w:rsidRPr="006C0A93">
        <w:rPr>
          <w:sz w:val="22"/>
          <w:szCs w:val="22"/>
        </w:rPr>
        <w:t>4. Порядок и срок отзыва заявок на участие в конкурсе</w:t>
      </w:r>
    </w:p>
    <w:p w:rsidR="00496881" w:rsidRPr="006C0A93" w:rsidRDefault="00496881">
      <w:pPr>
        <w:pStyle w:val="30"/>
        <w:tabs>
          <w:tab w:val="clear" w:pos="1127"/>
        </w:tabs>
        <w:ind w:left="0" w:firstLine="540"/>
        <w:rPr>
          <w:sz w:val="22"/>
          <w:szCs w:val="22"/>
        </w:rPr>
      </w:pPr>
      <w:r w:rsidRPr="006C0A93">
        <w:rPr>
          <w:sz w:val="22"/>
          <w:szCs w:val="22"/>
        </w:rPr>
        <w:t>Участник размещения заказа, подавший заявку на участие в конкурсе, вправе отозвать заявку на уч</w:t>
      </w:r>
      <w:r w:rsidRPr="006C0A93">
        <w:rPr>
          <w:sz w:val="22"/>
          <w:szCs w:val="22"/>
        </w:rPr>
        <w:t>а</w:t>
      </w:r>
      <w:r w:rsidRPr="006C0A93">
        <w:rPr>
          <w:sz w:val="22"/>
          <w:szCs w:val="22"/>
        </w:rPr>
        <w:t>стие в конкурсе в любое время до момента вскрытия Комиссией по размещению заказа конвертов с заявк</w:t>
      </w:r>
      <w:r w:rsidRPr="006C0A93">
        <w:rPr>
          <w:sz w:val="22"/>
          <w:szCs w:val="22"/>
        </w:rPr>
        <w:t>а</w:t>
      </w:r>
      <w:r w:rsidRPr="006C0A93">
        <w:rPr>
          <w:sz w:val="22"/>
          <w:szCs w:val="22"/>
        </w:rPr>
        <w:t xml:space="preserve">ми на участие в конкурсе. Отзыв заявки на участие в конкурсе осуществляется посредством направления Заказчику уведомления об отзыве заявки на участие в конкурсе, при этом датой отзыва заявки на участие в конкурсе считается дата поступления Заказчику такого уведомления. </w:t>
      </w:r>
      <w:r w:rsidRPr="006C0A93">
        <w:rPr>
          <w:bCs/>
          <w:sz w:val="22"/>
          <w:szCs w:val="22"/>
        </w:rPr>
        <w:t>В соответствующем уведомлении в обязательном порядке должна быть указана следующая информация: наименование конкурса, регистрац</w:t>
      </w:r>
      <w:r w:rsidRPr="006C0A93">
        <w:rPr>
          <w:bCs/>
          <w:sz w:val="22"/>
          <w:szCs w:val="22"/>
        </w:rPr>
        <w:t>и</w:t>
      </w:r>
      <w:r w:rsidRPr="006C0A93">
        <w:rPr>
          <w:bCs/>
          <w:sz w:val="22"/>
          <w:szCs w:val="22"/>
        </w:rPr>
        <w:t>онный номер заявки на участие в конкурсе, дата, время и способ подачи заявки на участие в конкурсе. З</w:t>
      </w:r>
      <w:r w:rsidRPr="006C0A93">
        <w:rPr>
          <w:bCs/>
          <w:sz w:val="22"/>
          <w:szCs w:val="22"/>
        </w:rPr>
        <w:t>а</w:t>
      </w:r>
      <w:r w:rsidRPr="006C0A93">
        <w:rPr>
          <w:bCs/>
          <w:sz w:val="22"/>
          <w:szCs w:val="22"/>
        </w:rPr>
        <w:t xml:space="preserve">явление об отзыве заявки на участие в конкурсе должно быть скреплено печатью и заверено подписью уполномоченного лица участника размещения заказа. </w:t>
      </w:r>
      <w:r w:rsidRPr="006C0A93">
        <w:rPr>
          <w:bCs/>
          <w:vanish/>
          <w:sz w:val="22"/>
          <w:szCs w:val="22"/>
        </w:rPr>
        <w:t xml:space="preserve">В случае,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должно содержаться в заявлении об отзыве заявки на участие в конкурсе.  </w:t>
      </w:r>
    </w:p>
    <w:p w:rsidR="00496881" w:rsidRPr="006C0A93" w:rsidRDefault="00496881">
      <w:pPr>
        <w:pStyle w:val="a2"/>
        <w:widowControl w:val="0"/>
        <w:suppressAutoHyphens/>
        <w:spacing w:before="0" w:after="0"/>
        <w:rPr>
          <w:sz w:val="22"/>
          <w:szCs w:val="22"/>
        </w:rPr>
      </w:pPr>
    </w:p>
    <w:p w:rsidR="00496881" w:rsidRPr="006C0A93" w:rsidRDefault="00496881">
      <w:pPr>
        <w:pStyle w:val="a2"/>
        <w:widowControl w:val="0"/>
        <w:suppressAutoHyphens/>
        <w:spacing w:before="0" w:after="0"/>
        <w:rPr>
          <w:sz w:val="22"/>
          <w:szCs w:val="22"/>
        </w:rPr>
      </w:pPr>
      <w:r w:rsidRPr="006C0A93">
        <w:rPr>
          <w:sz w:val="22"/>
          <w:szCs w:val="22"/>
        </w:rPr>
        <w:t>5. Порядок внесения изменений в заявки на участие в конкурсе</w:t>
      </w:r>
    </w:p>
    <w:p w:rsidR="00496881" w:rsidRPr="006C0A93" w:rsidRDefault="00496881">
      <w:pPr>
        <w:pStyle w:val="a3"/>
        <w:widowControl w:val="0"/>
        <w:rPr>
          <w:sz w:val="22"/>
          <w:szCs w:val="22"/>
        </w:rPr>
      </w:pPr>
      <w:r w:rsidRPr="006C0A93">
        <w:rPr>
          <w:sz w:val="22"/>
          <w:szCs w:val="22"/>
        </w:rPr>
        <w:t>Участник размещения заказа, подавший заявку на участие в конкурсе, вправе изменить заявку на уч</w:t>
      </w:r>
      <w:r w:rsidRPr="006C0A93">
        <w:rPr>
          <w:sz w:val="22"/>
          <w:szCs w:val="22"/>
        </w:rPr>
        <w:t>а</w:t>
      </w:r>
      <w:r w:rsidRPr="006C0A93">
        <w:rPr>
          <w:sz w:val="22"/>
          <w:szCs w:val="22"/>
        </w:rPr>
        <w:t>стие в конкурсе в любое время до момента вскрытия Комиссией по размещению заказа конвертов с заявк</w:t>
      </w:r>
      <w:r w:rsidRPr="006C0A93">
        <w:rPr>
          <w:sz w:val="22"/>
          <w:szCs w:val="22"/>
        </w:rPr>
        <w:t>а</w:t>
      </w:r>
      <w:r w:rsidRPr="006C0A93">
        <w:rPr>
          <w:sz w:val="22"/>
          <w:szCs w:val="22"/>
        </w:rPr>
        <w:t>ми на участие в конкурсе. Изменения в заявку на участие в конкурсе должны направляться Заказчику в соответствии с п. </w:t>
      </w:r>
      <w:r>
        <w:rPr>
          <w:sz w:val="22"/>
          <w:szCs w:val="22"/>
        </w:rPr>
        <w:t>2.3</w:t>
      </w:r>
      <w:r w:rsidRPr="006C0A93">
        <w:rPr>
          <w:sz w:val="22"/>
          <w:szCs w:val="22"/>
        </w:rPr>
        <w:t xml:space="preserve"> настоящей конкурсной документации. Изменения в заявку на участие в конкурсе р</w:t>
      </w:r>
      <w:r w:rsidRPr="006C0A93">
        <w:rPr>
          <w:sz w:val="22"/>
          <w:szCs w:val="22"/>
        </w:rPr>
        <w:t>е</w:t>
      </w:r>
      <w:r w:rsidRPr="006C0A93">
        <w:rPr>
          <w:sz w:val="22"/>
          <w:szCs w:val="22"/>
        </w:rPr>
        <w:t>гистрируются Заказчиком в соответствии с п. </w:t>
      </w:r>
      <w:r>
        <w:rPr>
          <w:sz w:val="22"/>
          <w:szCs w:val="22"/>
        </w:rPr>
        <w:t>2.3</w:t>
      </w:r>
      <w:r w:rsidRPr="006C0A93">
        <w:rPr>
          <w:sz w:val="22"/>
          <w:szCs w:val="22"/>
        </w:rPr>
        <w:t xml:space="preserve"> настоящей конкурсной документации.</w:t>
      </w:r>
    </w:p>
    <w:p w:rsidR="00496881" w:rsidRPr="006C0A93" w:rsidRDefault="00496881">
      <w:pPr>
        <w:pStyle w:val="a2"/>
        <w:widowControl w:val="0"/>
        <w:suppressAutoHyphens/>
        <w:spacing w:before="0" w:after="0"/>
        <w:ind w:firstLine="567"/>
        <w:rPr>
          <w:sz w:val="22"/>
          <w:szCs w:val="22"/>
        </w:rPr>
      </w:pPr>
    </w:p>
    <w:p w:rsidR="00496881" w:rsidRPr="006C0A93" w:rsidRDefault="00496881">
      <w:pPr>
        <w:pStyle w:val="a2"/>
        <w:widowControl w:val="0"/>
        <w:suppressAutoHyphens/>
        <w:spacing w:before="0" w:after="0"/>
        <w:ind w:firstLine="567"/>
        <w:rPr>
          <w:sz w:val="22"/>
          <w:szCs w:val="22"/>
        </w:rPr>
      </w:pPr>
      <w:r w:rsidRPr="006C0A93">
        <w:rPr>
          <w:sz w:val="22"/>
          <w:szCs w:val="22"/>
        </w:rPr>
        <w:t>6. Формы, порядок, даты начала и окончания срока предоставления Участникам размещения заказа разъяснений положений конкурсной документации</w:t>
      </w:r>
    </w:p>
    <w:p w:rsidR="00496881" w:rsidRPr="006C0A93" w:rsidRDefault="00496881">
      <w:pPr>
        <w:pStyle w:val="a3"/>
        <w:widowControl w:val="0"/>
        <w:rPr>
          <w:sz w:val="22"/>
          <w:szCs w:val="22"/>
        </w:rPr>
      </w:pPr>
      <w:r w:rsidRPr="006C0A93">
        <w:rPr>
          <w:sz w:val="22"/>
          <w:szCs w:val="22"/>
        </w:rPr>
        <w:t>Любой Участник размещения заказа вправе направить в письменной форме Заказчику запрос о раз</w:t>
      </w:r>
      <w:r w:rsidRPr="006C0A93">
        <w:rPr>
          <w:sz w:val="22"/>
          <w:szCs w:val="22"/>
        </w:rPr>
        <w:t>ъ</w:t>
      </w:r>
      <w:r w:rsidRPr="006C0A93">
        <w:rPr>
          <w:sz w:val="22"/>
          <w:szCs w:val="22"/>
        </w:rPr>
        <w:t>яснении положений настоящей конкурсной документации. В течение двух рабочих дней со дня поступл</w:t>
      </w:r>
      <w:r w:rsidRPr="006C0A93">
        <w:rPr>
          <w:sz w:val="22"/>
          <w:szCs w:val="22"/>
        </w:rPr>
        <w:t>е</w:t>
      </w:r>
      <w:r w:rsidRPr="006C0A93">
        <w:rPr>
          <w:sz w:val="22"/>
          <w:szCs w:val="22"/>
        </w:rPr>
        <w:t>ния указанного запроса Заказчик обязан направить в письменной форме разъяснения положений настоящей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496881" w:rsidRPr="006C0A93" w:rsidRDefault="00496881">
      <w:pPr>
        <w:autoSpaceDE w:val="0"/>
        <w:autoSpaceDN w:val="0"/>
        <w:adjustRightInd w:val="0"/>
        <w:ind w:firstLine="540"/>
        <w:jc w:val="both"/>
        <w:rPr>
          <w:sz w:val="22"/>
          <w:szCs w:val="22"/>
        </w:rPr>
      </w:pPr>
      <w:r w:rsidRPr="006C0A93">
        <w:rPr>
          <w:sz w:val="22"/>
          <w:szCs w:val="22"/>
        </w:rPr>
        <w:t>В течение одного дня со дня направления разъяснения положений конкурсной документации по з</w:t>
      </w:r>
      <w:r w:rsidRPr="006C0A93">
        <w:rPr>
          <w:sz w:val="22"/>
          <w:szCs w:val="22"/>
        </w:rPr>
        <w:t>а</w:t>
      </w:r>
      <w:r w:rsidRPr="006C0A93">
        <w:rPr>
          <w:sz w:val="22"/>
          <w:szCs w:val="22"/>
        </w:rPr>
        <w:t>просу участника размещения заказа такое разъяснение должно быть размещено Заказчиком, на официал</w:t>
      </w:r>
      <w:r w:rsidRPr="006C0A93">
        <w:rPr>
          <w:sz w:val="22"/>
          <w:szCs w:val="22"/>
        </w:rPr>
        <w:t>ь</w:t>
      </w:r>
      <w:r w:rsidRPr="006C0A93">
        <w:rPr>
          <w:sz w:val="22"/>
          <w:szCs w:val="22"/>
        </w:rPr>
        <w:t>ном сайте с указанием предмета запроса, но без указания участника размещения заказа, от которого пост</w:t>
      </w:r>
      <w:r w:rsidRPr="006C0A93">
        <w:rPr>
          <w:sz w:val="22"/>
          <w:szCs w:val="22"/>
        </w:rPr>
        <w:t>у</w:t>
      </w:r>
      <w:r w:rsidRPr="006C0A93">
        <w:rPr>
          <w:sz w:val="22"/>
          <w:szCs w:val="22"/>
        </w:rPr>
        <w:t xml:space="preserve">пил запрос. </w:t>
      </w:r>
    </w:p>
    <w:p w:rsidR="00496881" w:rsidRPr="006C0A93" w:rsidRDefault="00496881">
      <w:pPr>
        <w:pStyle w:val="a3"/>
        <w:widowControl w:val="0"/>
        <w:rPr>
          <w:sz w:val="22"/>
          <w:szCs w:val="22"/>
        </w:rPr>
      </w:pPr>
      <w:r w:rsidRPr="006C0A93">
        <w:rPr>
          <w:sz w:val="22"/>
          <w:szCs w:val="22"/>
        </w:rPr>
        <w:t>Запросы о разъяснении положений настоящей конкурсной документации, а также разъяснения пол</w:t>
      </w:r>
      <w:r w:rsidRPr="006C0A93">
        <w:rPr>
          <w:sz w:val="22"/>
          <w:szCs w:val="22"/>
        </w:rPr>
        <w:t>о</w:t>
      </w:r>
      <w:r w:rsidRPr="006C0A93">
        <w:rPr>
          <w:sz w:val="22"/>
          <w:szCs w:val="22"/>
        </w:rPr>
        <w:t xml:space="preserve">жений настоящей конкурсной документации направляются письмом, телеграммой, либо с использованием  факсимильной связи. </w:t>
      </w:r>
    </w:p>
    <w:p w:rsidR="00496881" w:rsidRPr="006C0A93" w:rsidRDefault="00496881">
      <w:pPr>
        <w:pStyle w:val="a3"/>
        <w:widowControl w:val="0"/>
        <w:rPr>
          <w:sz w:val="22"/>
          <w:szCs w:val="22"/>
        </w:rPr>
      </w:pPr>
    </w:p>
    <w:p w:rsidR="00496881" w:rsidRPr="006C0A93" w:rsidRDefault="00496881">
      <w:pPr>
        <w:pStyle w:val="a2"/>
        <w:widowControl w:val="0"/>
        <w:suppressAutoHyphens/>
        <w:spacing w:before="0" w:after="0"/>
        <w:rPr>
          <w:sz w:val="22"/>
          <w:szCs w:val="22"/>
        </w:rPr>
      </w:pPr>
      <w:r w:rsidRPr="006C0A93">
        <w:rPr>
          <w:sz w:val="22"/>
          <w:szCs w:val="22"/>
        </w:rPr>
        <w:t>7. Порядок вскрытия конвертов с заявками на участие в конкурсе</w:t>
      </w:r>
    </w:p>
    <w:p w:rsidR="00496881" w:rsidRPr="006C0A93" w:rsidRDefault="00496881">
      <w:pPr>
        <w:autoSpaceDE w:val="0"/>
        <w:autoSpaceDN w:val="0"/>
        <w:adjustRightInd w:val="0"/>
        <w:ind w:firstLine="540"/>
        <w:jc w:val="both"/>
        <w:rPr>
          <w:sz w:val="22"/>
          <w:szCs w:val="22"/>
        </w:rPr>
      </w:pPr>
      <w:r w:rsidRPr="006C0A93">
        <w:rPr>
          <w:sz w:val="22"/>
          <w:szCs w:val="22"/>
        </w:rPr>
        <w:t xml:space="preserve">7.1. В день вскрытия конвертов с заявками на участие в конкурсе </w:t>
      </w:r>
      <w:r w:rsidRPr="006C0A93">
        <w:rPr>
          <w:b/>
          <w:sz w:val="22"/>
          <w:szCs w:val="22"/>
        </w:rPr>
        <w:t>непосредственно перед вскрытием конвертов с заявками</w:t>
      </w:r>
      <w:r w:rsidRPr="006C0A93">
        <w:rPr>
          <w:sz w:val="22"/>
          <w:szCs w:val="22"/>
        </w:rPr>
        <w:t xml:space="preserve"> на участие в конкурсе, но не раньше времени, указанного в извещении о провед</w:t>
      </w:r>
      <w:r w:rsidRPr="006C0A93">
        <w:rPr>
          <w:sz w:val="22"/>
          <w:szCs w:val="22"/>
        </w:rPr>
        <w:t>е</w:t>
      </w:r>
      <w:r w:rsidRPr="006C0A93">
        <w:rPr>
          <w:sz w:val="22"/>
          <w:szCs w:val="22"/>
        </w:rPr>
        <w:t xml:space="preserve">нии открытого конкурса и конкурсной документации, Комиссия по размещению заказа (далее – Комиссия) объявляет присутствующим при вскрытии таких конвертов участникам размещения заказа о возможности подать заявки на участие в конкурсе, изменить или отозвать поданные заявки на участие в конкурсе </w:t>
      </w:r>
      <w:r w:rsidRPr="006C0A93">
        <w:rPr>
          <w:b/>
          <w:sz w:val="22"/>
          <w:szCs w:val="22"/>
        </w:rPr>
        <w:t>до вскрытия конвертов с заявками на участие в конкурсе</w:t>
      </w:r>
      <w:r w:rsidRPr="006C0A93">
        <w:rPr>
          <w:sz w:val="22"/>
          <w:szCs w:val="22"/>
        </w:rPr>
        <w:t>. В случае установления факта подачи одним участником размещения заказа двух и более заявок на участие в конкурсе,  при условии, что поданные р</w:t>
      </w:r>
      <w:r w:rsidRPr="006C0A93">
        <w:rPr>
          <w:sz w:val="22"/>
          <w:szCs w:val="22"/>
        </w:rPr>
        <w:t>а</w:t>
      </w:r>
      <w:r w:rsidRPr="006C0A93">
        <w:rPr>
          <w:sz w:val="22"/>
          <w:szCs w:val="22"/>
        </w:rPr>
        <w:t>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496881" w:rsidRPr="006C0A93" w:rsidRDefault="00496881">
      <w:pPr>
        <w:pStyle w:val="NormalWeb"/>
        <w:widowControl w:val="0"/>
        <w:spacing w:before="0" w:beforeAutospacing="0" w:after="0" w:afterAutospacing="0"/>
        <w:ind w:firstLine="567"/>
        <w:jc w:val="both"/>
        <w:rPr>
          <w:sz w:val="22"/>
          <w:szCs w:val="22"/>
        </w:rPr>
      </w:pPr>
      <w:r w:rsidRPr="006C0A93">
        <w:rPr>
          <w:sz w:val="22"/>
          <w:szCs w:val="22"/>
        </w:rPr>
        <w:t>7.2. Участники размещения заказа, подавшие заявки на участие в конкурсе, или их представители вправе присутствовать при вскрытии конвертов с заявками на участие в конкурсе.</w:t>
      </w:r>
    </w:p>
    <w:p w:rsidR="00496881" w:rsidRPr="006C0A93" w:rsidRDefault="00496881" w:rsidP="00847C20">
      <w:pPr>
        <w:autoSpaceDE w:val="0"/>
        <w:autoSpaceDN w:val="0"/>
        <w:adjustRightInd w:val="0"/>
        <w:ind w:firstLine="540"/>
        <w:jc w:val="both"/>
        <w:outlineLvl w:val="1"/>
        <w:rPr>
          <w:sz w:val="22"/>
          <w:szCs w:val="22"/>
        </w:rPr>
      </w:pPr>
      <w:r w:rsidRPr="006C0A93">
        <w:rPr>
          <w:sz w:val="22"/>
          <w:szCs w:val="22"/>
        </w:rPr>
        <w:t>7.3. При вскрытии каждого конверта с заявкой на участие в конкурсе объявляется наименование (для юридического лица) и почтовый адрес каждого участника размещения заказа, конверт с заявкой на участие в конкурсе которого вскрывается, наличие сведений и документов, предусмотренных конкурсной докуме</w:t>
      </w:r>
      <w:r w:rsidRPr="006C0A93">
        <w:rPr>
          <w:sz w:val="22"/>
          <w:szCs w:val="22"/>
        </w:rPr>
        <w:t>н</w:t>
      </w:r>
      <w:r w:rsidRPr="006C0A93">
        <w:rPr>
          <w:sz w:val="22"/>
          <w:szCs w:val="22"/>
        </w:rPr>
        <w:t xml:space="preserve">тацией, условия исполнения государственного или </w:t>
      </w:r>
      <w:r>
        <w:rPr>
          <w:sz w:val="22"/>
          <w:szCs w:val="22"/>
        </w:rPr>
        <w:t>договора</w:t>
      </w:r>
      <w:r w:rsidRPr="006C0A93">
        <w:rPr>
          <w:sz w:val="22"/>
          <w:szCs w:val="22"/>
        </w:rPr>
        <w:t>, указанные в такой заявке и являющиеся кр</w:t>
      </w:r>
      <w:r w:rsidRPr="006C0A93">
        <w:rPr>
          <w:sz w:val="22"/>
          <w:szCs w:val="22"/>
        </w:rPr>
        <w:t>и</w:t>
      </w:r>
      <w:r w:rsidRPr="006C0A93">
        <w:rPr>
          <w:sz w:val="22"/>
          <w:szCs w:val="22"/>
        </w:rPr>
        <w:t>терием оценки заявок на участие в конкурсе, объявляются при вскрытии конвертов с заявками на участие в конкурсе и заносятся в протокол вскрытия конвертов с заявками на участие в конкурсе.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несостоявшимся.</w:t>
      </w:r>
    </w:p>
    <w:p w:rsidR="00496881" w:rsidRPr="006C0A93" w:rsidRDefault="00496881">
      <w:pPr>
        <w:pStyle w:val="NormalWeb"/>
        <w:widowControl w:val="0"/>
        <w:spacing w:before="0" w:beforeAutospacing="0" w:after="0" w:afterAutospacing="0"/>
        <w:ind w:firstLine="567"/>
        <w:jc w:val="both"/>
        <w:rPr>
          <w:sz w:val="22"/>
          <w:szCs w:val="22"/>
        </w:rPr>
      </w:pPr>
      <w:r w:rsidRPr="006C0A93">
        <w:rPr>
          <w:sz w:val="22"/>
          <w:szCs w:val="22"/>
        </w:rPr>
        <w:t xml:space="preserve">7.4. </w:t>
      </w:r>
      <w:r>
        <w:rPr>
          <w:sz w:val="22"/>
          <w:szCs w:val="22"/>
        </w:rPr>
        <w:t xml:space="preserve">Заказчик </w:t>
      </w:r>
      <w:r w:rsidRPr="006C0A93">
        <w:rPr>
          <w:sz w:val="22"/>
          <w:szCs w:val="22"/>
        </w:rPr>
        <w:t>осуществляет аудиозапись вскрытия конвертов с заявками на участие в конкурсе. Л</w:t>
      </w:r>
      <w:r w:rsidRPr="006C0A93">
        <w:rPr>
          <w:sz w:val="22"/>
          <w:szCs w:val="22"/>
        </w:rPr>
        <w:t>ю</w:t>
      </w:r>
      <w:r w:rsidRPr="006C0A93">
        <w:rPr>
          <w:sz w:val="22"/>
          <w:szCs w:val="22"/>
        </w:rPr>
        <w:t>бой участник размещения заказа, присутствующий при вскрытии конвертов с заявками на участие в ко</w:t>
      </w:r>
      <w:r w:rsidRPr="006C0A93">
        <w:rPr>
          <w:sz w:val="22"/>
          <w:szCs w:val="22"/>
        </w:rPr>
        <w:t>н</w:t>
      </w:r>
      <w:r w:rsidRPr="006C0A93">
        <w:rPr>
          <w:sz w:val="22"/>
          <w:szCs w:val="22"/>
        </w:rPr>
        <w:t>курсе, вправе осуществлять аудио- и видеозапись вскрытия таких конвертов.</w:t>
      </w:r>
    </w:p>
    <w:p w:rsidR="00496881" w:rsidRPr="006C0A93" w:rsidRDefault="00496881" w:rsidP="00847C20">
      <w:pPr>
        <w:autoSpaceDE w:val="0"/>
        <w:autoSpaceDN w:val="0"/>
        <w:adjustRightInd w:val="0"/>
        <w:ind w:firstLine="540"/>
        <w:jc w:val="both"/>
        <w:outlineLvl w:val="1"/>
        <w:rPr>
          <w:sz w:val="22"/>
          <w:szCs w:val="22"/>
        </w:rPr>
      </w:pPr>
      <w:r w:rsidRPr="006C0A93">
        <w:rPr>
          <w:sz w:val="22"/>
          <w:szCs w:val="22"/>
        </w:rPr>
        <w:t>7.5. Полученные после окончания приема конвертов с заявками на участие в конкурсе конверты с з</w:t>
      </w:r>
      <w:r w:rsidRPr="006C0A93">
        <w:rPr>
          <w:sz w:val="22"/>
          <w:szCs w:val="22"/>
        </w:rPr>
        <w:t>а</w:t>
      </w:r>
      <w:r w:rsidRPr="006C0A93">
        <w:rPr>
          <w:sz w:val="22"/>
          <w:szCs w:val="22"/>
        </w:rPr>
        <w:t>явками на участие в конкурсе вскрываются (в случае, если на конверте не указаны почтовый адрес (для юридического лица) участника размещения заказа) и в тот же день такие конверты и такие заявки возвр</w:t>
      </w:r>
      <w:r w:rsidRPr="006C0A93">
        <w:rPr>
          <w:sz w:val="22"/>
          <w:szCs w:val="22"/>
        </w:rPr>
        <w:t>а</w:t>
      </w:r>
      <w:r w:rsidRPr="006C0A93">
        <w:rPr>
          <w:sz w:val="22"/>
          <w:szCs w:val="22"/>
        </w:rPr>
        <w:t>щаются участникам размещения заказа.</w:t>
      </w:r>
    </w:p>
    <w:p w:rsidR="00496881" w:rsidRPr="006C0A93" w:rsidRDefault="00496881">
      <w:pPr>
        <w:pStyle w:val="a2"/>
        <w:widowControl w:val="0"/>
        <w:suppressAutoHyphens/>
        <w:spacing w:before="60" w:after="60"/>
        <w:rPr>
          <w:sz w:val="22"/>
          <w:szCs w:val="22"/>
        </w:rPr>
      </w:pPr>
    </w:p>
    <w:p w:rsidR="00496881" w:rsidRPr="006C0A93" w:rsidRDefault="00496881">
      <w:pPr>
        <w:pStyle w:val="a2"/>
        <w:widowControl w:val="0"/>
        <w:suppressAutoHyphens/>
        <w:spacing w:before="60" w:after="60"/>
        <w:rPr>
          <w:sz w:val="22"/>
          <w:szCs w:val="22"/>
        </w:rPr>
      </w:pPr>
      <w:r w:rsidRPr="006C0A93">
        <w:rPr>
          <w:sz w:val="22"/>
          <w:szCs w:val="22"/>
        </w:rPr>
        <w:t xml:space="preserve">8. Критерии оценки заявок на участие в конкурсе </w:t>
      </w:r>
    </w:p>
    <w:p w:rsidR="00496881" w:rsidRPr="006C0A93" w:rsidRDefault="00496881" w:rsidP="002531ED">
      <w:pPr>
        <w:ind w:left="184" w:right="176"/>
        <w:jc w:val="both"/>
        <w:rPr>
          <w:color w:val="000000"/>
          <w:sz w:val="22"/>
          <w:szCs w:val="22"/>
          <w:u w:val="single"/>
        </w:rPr>
      </w:pPr>
      <w:r w:rsidRPr="006C0A93">
        <w:rPr>
          <w:color w:val="000000"/>
          <w:sz w:val="22"/>
          <w:szCs w:val="22"/>
          <w:u w:val="single"/>
        </w:rPr>
        <w:t>Оценка осуществляется с использованием следующих критериев:</w:t>
      </w:r>
    </w:p>
    <w:p w:rsidR="00496881" w:rsidRPr="006C0A93" w:rsidRDefault="00496881" w:rsidP="002531ED">
      <w:pPr>
        <w:tabs>
          <w:tab w:val="left" w:pos="8760"/>
        </w:tabs>
        <w:snapToGrid w:val="0"/>
        <w:ind w:left="184" w:right="176" w:hanging="170"/>
        <w:jc w:val="both"/>
        <w:rPr>
          <w:color w:val="000000"/>
          <w:sz w:val="22"/>
          <w:szCs w:val="22"/>
        </w:rPr>
      </w:pPr>
      <w:r w:rsidRPr="006C0A93">
        <w:rPr>
          <w:color w:val="000000"/>
          <w:sz w:val="22"/>
          <w:szCs w:val="22"/>
        </w:rPr>
        <w:t xml:space="preserve">1. Цена </w:t>
      </w:r>
      <w:r>
        <w:rPr>
          <w:color w:val="000000"/>
          <w:sz w:val="22"/>
          <w:szCs w:val="22"/>
        </w:rPr>
        <w:t>договора</w:t>
      </w:r>
      <w:r w:rsidRPr="006C0A93">
        <w:rPr>
          <w:color w:val="000000"/>
          <w:sz w:val="22"/>
          <w:szCs w:val="22"/>
        </w:rPr>
        <w:t>.</w:t>
      </w:r>
    </w:p>
    <w:p w:rsidR="00496881" w:rsidRPr="006C0A93" w:rsidRDefault="00496881" w:rsidP="000952AC">
      <w:pPr>
        <w:autoSpaceDE w:val="0"/>
        <w:autoSpaceDN w:val="0"/>
        <w:adjustRightInd w:val="0"/>
        <w:jc w:val="both"/>
        <w:rPr>
          <w:sz w:val="22"/>
          <w:szCs w:val="22"/>
        </w:rPr>
      </w:pPr>
      <w:r w:rsidRPr="006C0A93">
        <w:rPr>
          <w:color w:val="000000"/>
          <w:sz w:val="22"/>
          <w:szCs w:val="22"/>
        </w:rPr>
        <w:t xml:space="preserve">2. </w:t>
      </w:r>
      <w:r w:rsidRPr="006C0A93">
        <w:rPr>
          <w:sz w:val="22"/>
          <w:szCs w:val="22"/>
        </w:rPr>
        <w:t>Качество услуг и (или) квалификация участника конкурса при размещении заказа на оказание услуг.</w:t>
      </w:r>
    </w:p>
    <w:p w:rsidR="00496881" w:rsidRPr="006C0A93" w:rsidRDefault="00496881">
      <w:pPr>
        <w:pStyle w:val="a3"/>
        <w:rPr>
          <w:sz w:val="22"/>
          <w:szCs w:val="22"/>
        </w:rPr>
      </w:pPr>
    </w:p>
    <w:p w:rsidR="00496881" w:rsidRPr="006C0A93" w:rsidRDefault="00496881" w:rsidP="00FB7251">
      <w:pPr>
        <w:numPr>
          <w:ilvl w:val="0"/>
          <w:numId w:val="30"/>
        </w:numPr>
        <w:tabs>
          <w:tab w:val="clear" w:pos="720"/>
          <w:tab w:val="left" w:pos="194"/>
          <w:tab w:val="num" w:pos="238"/>
          <w:tab w:val="left" w:pos="7920"/>
        </w:tabs>
        <w:ind w:left="0" w:firstLine="0"/>
        <w:rPr>
          <w:b/>
          <w:sz w:val="22"/>
          <w:szCs w:val="22"/>
        </w:rPr>
      </w:pPr>
      <w:r w:rsidRPr="006C0A93">
        <w:rPr>
          <w:color w:val="000000"/>
          <w:sz w:val="22"/>
          <w:szCs w:val="22"/>
        </w:rPr>
        <w:t xml:space="preserve">Значимость критерия оценки заявок </w:t>
      </w:r>
      <w:r w:rsidRPr="006C0A93">
        <w:rPr>
          <w:b/>
          <w:color w:val="000000"/>
          <w:sz w:val="22"/>
          <w:szCs w:val="22"/>
        </w:rPr>
        <w:t xml:space="preserve">«Цена </w:t>
      </w:r>
      <w:r>
        <w:rPr>
          <w:b/>
          <w:color w:val="000000"/>
          <w:sz w:val="22"/>
          <w:szCs w:val="22"/>
        </w:rPr>
        <w:t>договора</w:t>
      </w:r>
      <w:r w:rsidRPr="006C0A93">
        <w:rPr>
          <w:b/>
          <w:color w:val="000000"/>
          <w:sz w:val="22"/>
          <w:szCs w:val="22"/>
        </w:rPr>
        <w:t>» составляет 80%   (</w:t>
      </w:r>
      <w:r w:rsidRPr="006C0A93">
        <w:rPr>
          <w:b/>
          <w:color w:val="000000"/>
          <w:sz w:val="22"/>
          <w:szCs w:val="22"/>
          <w:lang w:val="en-US"/>
        </w:rPr>
        <w:t>Ka</w:t>
      </w:r>
      <w:r w:rsidRPr="006C0A93">
        <w:rPr>
          <w:b/>
          <w:color w:val="000000"/>
          <w:sz w:val="22"/>
          <w:szCs w:val="22"/>
          <w:vertAlign w:val="subscript"/>
          <w:lang w:val="en-US"/>
        </w:rPr>
        <w:t>i</w:t>
      </w:r>
      <w:r w:rsidRPr="006C0A93">
        <w:rPr>
          <w:b/>
          <w:color w:val="000000"/>
          <w:sz w:val="22"/>
          <w:szCs w:val="22"/>
        </w:rPr>
        <w:t xml:space="preserve"> = 0,80).</w:t>
      </w:r>
      <w:r w:rsidRPr="006C0A93">
        <w:rPr>
          <w:b/>
          <w:sz w:val="22"/>
          <w:szCs w:val="22"/>
        </w:rPr>
        <w:t xml:space="preserve"> </w:t>
      </w:r>
    </w:p>
    <w:p w:rsidR="00496881" w:rsidRPr="006C0A93" w:rsidRDefault="00496881" w:rsidP="000952AC">
      <w:pPr>
        <w:autoSpaceDE w:val="0"/>
        <w:autoSpaceDN w:val="0"/>
        <w:adjustRightInd w:val="0"/>
        <w:jc w:val="both"/>
        <w:rPr>
          <w:b/>
          <w:color w:val="000000"/>
          <w:sz w:val="22"/>
          <w:szCs w:val="22"/>
        </w:rPr>
      </w:pPr>
      <w:r w:rsidRPr="006C0A93">
        <w:rPr>
          <w:b/>
          <w:sz w:val="22"/>
          <w:szCs w:val="22"/>
        </w:rPr>
        <w:t>2.</w:t>
      </w:r>
      <w:r w:rsidRPr="006C0A93">
        <w:rPr>
          <w:sz w:val="22"/>
          <w:szCs w:val="22"/>
        </w:rPr>
        <w:t xml:space="preserve"> Значимость критерия оценки заявок </w:t>
      </w:r>
      <w:r w:rsidRPr="006C0A93">
        <w:rPr>
          <w:b/>
          <w:sz w:val="22"/>
          <w:szCs w:val="22"/>
        </w:rPr>
        <w:t>«Качество услуг и (или) квалификация участника конкурса при размещении заказа на оказание услуг» составляет  20 % (Кс</w:t>
      </w:r>
      <w:r w:rsidRPr="006C0A93">
        <w:rPr>
          <w:b/>
          <w:sz w:val="22"/>
          <w:szCs w:val="22"/>
          <w:vertAlign w:val="subscript"/>
          <w:lang w:val="en-US"/>
        </w:rPr>
        <w:t>i</w:t>
      </w:r>
      <w:r w:rsidRPr="006C0A93">
        <w:rPr>
          <w:b/>
          <w:sz w:val="22"/>
          <w:szCs w:val="22"/>
        </w:rPr>
        <w:t xml:space="preserve"> = 0,20).</w:t>
      </w:r>
    </w:p>
    <w:p w:rsidR="00496881" w:rsidRPr="006C0A93" w:rsidRDefault="00496881">
      <w:pPr>
        <w:pStyle w:val="a2"/>
        <w:widowControl w:val="0"/>
        <w:suppressAutoHyphens/>
        <w:spacing w:before="60" w:after="60"/>
        <w:rPr>
          <w:sz w:val="22"/>
          <w:szCs w:val="22"/>
        </w:rPr>
      </w:pPr>
    </w:p>
    <w:p w:rsidR="00496881" w:rsidRPr="006C0A93" w:rsidRDefault="00496881">
      <w:pPr>
        <w:pStyle w:val="a2"/>
        <w:widowControl w:val="0"/>
        <w:suppressAutoHyphens/>
        <w:spacing w:before="60" w:after="60"/>
        <w:rPr>
          <w:sz w:val="22"/>
          <w:szCs w:val="22"/>
        </w:rPr>
      </w:pPr>
      <w:r w:rsidRPr="006C0A93">
        <w:rPr>
          <w:sz w:val="22"/>
          <w:szCs w:val="22"/>
        </w:rPr>
        <w:t>9. Порядок рассмотрения заявок на участие в конкурсе</w:t>
      </w:r>
    </w:p>
    <w:p w:rsidR="00496881" w:rsidRPr="006C0A93" w:rsidRDefault="00496881">
      <w:pPr>
        <w:pStyle w:val="a3"/>
        <w:widowControl w:val="0"/>
        <w:rPr>
          <w:sz w:val="22"/>
          <w:szCs w:val="22"/>
        </w:rPr>
      </w:pPr>
      <w:r w:rsidRPr="006C0A93">
        <w:rPr>
          <w:sz w:val="22"/>
          <w:szCs w:val="22"/>
        </w:rPr>
        <w:t>9.1. Комиссия рассматривает заявки на участие в конкурсе на соответствие требованиям, установле</w:t>
      </w:r>
      <w:r w:rsidRPr="006C0A93">
        <w:rPr>
          <w:sz w:val="22"/>
          <w:szCs w:val="22"/>
        </w:rPr>
        <w:t>н</w:t>
      </w:r>
      <w:r w:rsidRPr="006C0A93">
        <w:rPr>
          <w:sz w:val="22"/>
          <w:szCs w:val="22"/>
        </w:rPr>
        <w:t>ным настоящей конкурсной документацией, и соответствие участников размещения заказа требованиям, установленным к участникам размещения заказа пунктом 3.1. настоящей Конкурсной документации в с</w:t>
      </w:r>
      <w:r w:rsidRPr="006C0A93">
        <w:rPr>
          <w:sz w:val="22"/>
          <w:szCs w:val="22"/>
        </w:rPr>
        <w:t>о</w:t>
      </w:r>
      <w:r w:rsidRPr="006C0A93">
        <w:rPr>
          <w:sz w:val="22"/>
          <w:szCs w:val="22"/>
        </w:rPr>
        <w:t>ответствии со статьей 11 Федерального закона от 21 июля 2005г. № 94-ФЗ «О размещении заказов на п</w:t>
      </w:r>
      <w:r w:rsidRPr="006C0A93">
        <w:rPr>
          <w:sz w:val="22"/>
          <w:szCs w:val="22"/>
        </w:rPr>
        <w:t>о</w:t>
      </w:r>
      <w:r w:rsidRPr="006C0A93">
        <w:rPr>
          <w:sz w:val="22"/>
          <w:szCs w:val="22"/>
        </w:rPr>
        <w:t>ставки товаров, выполнение работ, оказание услуг для государственных и муниципальных нужд» (далее – Федеральный закон № 94-ФЗ).</w:t>
      </w:r>
    </w:p>
    <w:p w:rsidR="00496881" w:rsidRPr="006C0A93" w:rsidRDefault="00496881">
      <w:pPr>
        <w:pStyle w:val="a3"/>
        <w:widowControl w:val="0"/>
        <w:rPr>
          <w:sz w:val="22"/>
          <w:szCs w:val="22"/>
        </w:rPr>
      </w:pPr>
      <w:r w:rsidRPr="006C0A93">
        <w:rPr>
          <w:sz w:val="22"/>
          <w:szCs w:val="22"/>
        </w:rPr>
        <w:t xml:space="preserve"> Срок рассмотрения заявок на участие в конкурсе не может превышать двадцать дней со дня вскр</w:t>
      </w:r>
      <w:r w:rsidRPr="006C0A93">
        <w:rPr>
          <w:sz w:val="22"/>
          <w:szCs w:val="22"/>
        </w:rPr>
        <w:t>ы</w:t>
      </w:r>
      <w:r w:rsidRPr="006C0A93">
        <w:rPr>
          <w:sz w:val="22"/>
          <w:szCs w:val="22"/>
        </w:rPr>
        <w:t>тия конвертов с заявками на участие в конкурсе.</w:t>
      </w:r>
    </w:p>
    <w:p w:rsidR="00496881" w:rsidRPr="006C0A93" w:rsidRDefault="00496881" w:rsidP="001300A5">
      <w:pPr>
        <w:autoSpaceDE w:val="0"/>
        <w:autoSpaceDN w:val="0"/>
        <w:adjustRightInd w:val="0"/>
        <w:ind w:firstLine="540"/>
        <w:jc w:val="both"/>
        <w:outlineLvl w:val="1"/>
        <w:rPr>
          <w:sz w:val="22"/>
          <w:szCs w:val="22"/>
        </w:rPr>
      </w:pPr>
      <w:r w:rsidRPr="006C0A93">
        <w:rPr>
          <w:sz w:val="22"/>
          <w:szCs w:val="22"/>
        </w:rPr>
        <w:t>9.2. На основании результатов рассмотрения заявок на участие в конкурсе Комиссией принимается решение о допуске к участию в конкурсе Участника размещения заказа и о признании Участника размещ</w:t>
      </w:r>
      <w:r w:rsidRPr="006C0A93">
        <w:rPr>
          <w:sz w:val="22"/>
          <w:szCs w:val="22"/>
        </w:rPr>
        <w:t>е</w:t>
      </w:r>
      <w:r w:rsidRPr="006C0A93">
        <w:rPr>
          <w:sz w:val="22"/>
          <w:szCs w:val="22"/>
        </w:rPr>
        <w:t>ния заказа, подавшего заявку на участие в конкурсе, участником конкурса или об отказе в допуске такого участника размещения заказа к участию в конкурсе в порядке и по основаниям, которые предусмотрены статьей 12 Федерального закона № 94-ФЗ, а также оформляется протокол рассмотрения заявок на участие в конкурсе, который ведется Комиссией и подписывается всеми присутствующими на заседании членами Комиссии и заказчиком, уполномоченным органом в день окончания рассмотрения заявок на участие в конкурсе. Указанный протокол в день окончания рассмотрения заявок на участие в конкурсе размещается Уполномоченным органом на официальном сайте. Участникам размещения заказа, подавшим заявки на участие в конкурсе и признанным участниками конкурса, и участникам размещения заказа, подавшим зая</w:t>
      </w:r>
      <w:r w:rsidRPr="006C0A93">
        <w:rPr>
          <w:sz w:val="22"/>
          <w:szCs w:val="22"/>
        </w:rPr>
        <w:t>в</w:t>
      </w:r>
      <w:r w:rsidRPr="006C0A93">
        <w:rPr>
          <w:sz w:val="22"/>
          <w:szCs w:val="22"/>
        </w:rPr>
        <w:t>ки на участие в конкурсе и не допущенным к участию в конкурсе, направляются уведомления о принятых Комиссией решениях не позднее дня, следующего за днем подписания указанного протокола.</w:t>
      </w:r>
    </w:p>
    <w:p w:rsidR="00496881" w:rsidRPr="006C0A93" w:rsidRDefault="00496881">
      <w:pPr>
        <w:pStyle w:val="a3"/>
        <w:widowControl w:val="0"/>
        <w:rPr>
          <w:sz w:val="22"/>
          <w:szCs w:val="22"/>
        </w:rPr>
      </w:pPr>
      <w:r w:rsidRPr="006C0A93">
        <w:rPr>
          <w:sz w:val="22"/>
          <w:szCs w:val="22"/>
        </w:rPr>
        <w:t>9.3. В случае, если на основании результатов рассмотрения заявок на участие в конкурсе принято р</w:t>
      </w:r>
      <w:r w:rsidRPr="006C0A93">
        <w:rPr>
          <w:sz w:val="22"/>
          <w:szCs w:val="22"/>
        </w:rPr>
        <w:t>е</w:t>
      </w:r>
      <w:r w:rsidRPr="006C0A93">
        <w:rPr>
          <w:sz w:val="22"/>
          <w:szCs w:val="22"/>
        </w:rPr>
        <w:t>шение об отказе в допуске к участию в конкурсе всех участников размещения заказа, подавших заявки на участие в конкурсе, или о допуске к участию в конкурсе и признании участником конкурса только одного Участника размещения заказа, подавшего заявку на участие в конкурсе, конкурс признается несостоявши</w:t>
      </w:r>
      <w:r w:rsidRPr="006C0A93">
        <w:rPr>
          <w:sz w:val="22"/>
          <w:szCs w:val="22"/>
        </w:rPr>
        <w:t>м</w:t>
      </w:r>
      <w:r w:rsidRPr="006C0A93">
        <w:rPr>
          <w:sz w:val="22"/>
          <w:szCs w:val="22"/>
        </w:rPr>
        <w:t xml:space="preserve">ся. </w:t>
      </w:r>
    </w:p>
    <w:p w:rsidR="00496881" w:rsidRPr="006C0A93" w:rsidRDefault="00496881">
      <w:pPr>
        <w:autoSpaceDE w:val="0"/>
        <w:autoSpaceDN w:val="0"/>
        <w:adjustRightInd w:val="0"/>
        <w:ind w:firstLine="540"/>
        <w:jc w:val="both"/>
        <w:rPr>
          <w:sz w:val="22"/>
          <w:szCs w:val="22"/>
        </w:rPr>
      </w:pPr>
      <w:r w:rsidRPr="006C0A93">
        <w:rPr>
          <w:sz w:val="22"/>
          <w:szCs w:val="22"/>
        </w:rPr>
        <w:t>9.4. В случае, если конкурс признан несостоявшимся и только один Участник размещения заказа, п</w:t>
      </w:r>
      <w:r w:rsidRPr="006C0A93">
        <w:rPr>
          <w:sz w:val="22"/>
          <w:szCs w:val="22"/>
        </w:rPr>
        <w:t>о</w:t>
      </w:r>
      <w:r w:rsidRPr="006C0A93">
        <w:rPr>
          <w:sz w:val="22"/>
          <w:szCs w:val="22"/>
        </w:rPr>
        <w:t>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обязан передать такому участн</w:t>
      </w:r>
      <w:r w:rsidRPr="006C0A93">
        <w:rPr>
          <w:sz w:val="22"/>
          <w:szCs w:val="22"/>
        </w:rPr>
        <w:t>и</w:t>
      </w:r>
      <w:r w:rsidRPr="006C0A93">
        <w:rPr>
          <w:sz w:val="22"/>
          <w:szCs w:val="22"/>
        </w:rPr>
        <w:t xml:space="preserve">ку конкурса проект </w:t>
      </w:r>
      <w:r>
        <w:rPr>
          <w:sz w:val="22"/>
          <w:szCs w:val="22"/>
        </w:rPr>
        <w:t>договора</w:t>
      </w:r>
      <w:r w:rsidRPr="006C0A93">
        <w:rPr>
          <w:sz w:val="22"/>
          <w:szCs w:val="22"/>
        </w:rPr>
        <w:t xml:space="preserve">. При этом </w:t>
      </w:r>
      <w:r>
        <w:rPr>
          <w:sz w:val="22"/>
          <w:szCs w:val="22"/>
        </w:rPr>
        <w:t>договор</w:t>
      </w:r>
      <w:r w:rsidRPr="006C0A93">
        <w:rPr>
          <w:sz w:val="22"/>
          <w:szCs w:val="22"/>
        </w:rPr>
        <w:t xml:space="preserve"> заключается на условиях и по цене </w:t>
      </w:r>
      <w:r>
        <w:rPr>
          <w:sz w:val="22"/>
          <w:szCs w:val="22"/>
        </w:rPr>
        <w:t>договора</w:t>
      </w:r>
      <w:r w:rsidRPr="006C0A93">
        <w:rPr>
          <w:sz w:val="22"/>
          <w:szCs w:val="22"/>
        </w:rPr>
        <w:t>, которые пр</w:t>
      </w:r>
      <w:r w:rsidRPr="006C0A93">
        <w:rPr>
          <w:sz w:val="22"/>
          <w:szCs w:val="22"/>
        </w:rPr>
        <w:t>е</w:t>
      </w:r>
      <w:r w:rsidRPr="006C0A93">
        <w:rPr>
          <w:sz w:val="22"/>
          <w:szCs w:val="22"/>
        </w:rPr>
        <w:t xml:space="preserve">дусмотрены заявкой на участие в конкурсе и настоящей конкурсной документацией, но цена такого </w:t>
      </w:r>
      <w:r>
        <w:rPr>
          <w:sz w:val="22"/>
          <w:szCs w:val="22"/>
        </w:rPr>
        <w:t>дог</w:t>
      </w:r>
      <w:r>
        <w:rPr>
          <w:sz w:val="22"/>
          <w:szCs w:val="22"/>
        </w:rPr>
        <w:t>о</w:t>
      </w:r>
      <w:r>
        <w:rPr>
          <w:sz w:val="22"/>
          <w:szCs w:val="22"/>
        </w:rPr>
        <w:t>вора</w:t>
      </w:r>
      <w:r w:rsidRPr="006C0A93">
        <w:rPr>
          <w:sz w:val="22"/>
          <w:szCs w:val="22"/>
        </w:rPr>
        <w:t xml:space="preserve"> не может превышать начальную (максимальную) цену </w:t>
      </w:r>
      <w:r>
        <w:rPr>
          <w:sz w:val="22"/>
          <w:szCs w:val="22"/>
        </w:rPr>
        <w:t>договора</w:t>
      </w:r>
      <w:r w:rsidRPr="006C0A93">
        <w:rPr>
          <w:sz w:val="22"/>
          <w:szCs w:val="22"/>
        </w:rPr>
        <w:t xml:space="preserve">. </w:t>
      </w:r>
      <w:r>
        <w:rPr>
          <w:sz w:val="22"/>
          <w:szCs w:val="22"/>
        </w:rPr>
        <w:t>Договор</w:t>
      </w:r>
      <w:r w:rsidRPr="006C0A93">
        <w:rPr>
          <w:sz w:val="22"/>
          <w:szCs w:val="22"/>
        </w:rPr>
        <w:t xml:space="preserve"> может быть заключен не р</w:t>
      </w:r>
      <w:r w:rsidRPr="006C0A93">
        <w:rPr>
          <w:sz w:val="22"/>
          <w:szCs w:val="22"/>
        </w:rPr>
        <w:t>а</w:t>
      </w:r>
      <w:r w:rsidRPr="006C0A93">
        <w:rPr>
          <w:sz w:val="22"/>
          <w:szCs w:val="22"/>
        </w:rPr>
        <w:t xml:space="preserve">нее чем через десять дней со дня размещения протокола на официальном сайте. Такой участник </w:t>
      </w:r>
      <w:r w:rsidRPr="006C0A93">
        <w:rPr>
          <w:b/>
          <w:sz w:val="22"/>
          <w:szCs w:val="22"/>
          <w:u w:val="single"/>
        </w:rPr>
        <w:t>не вправе</w:t>
      </w:r>
      <w:r w:rsidRPr="006C0A93">
        <w:rPr>
          <w:sz w:val="22"/>
          <w:szCs w:val="22"/>
        </w:rPr>
        <w:t xml:space="preserve"> отказаться от заключения </w:t>
      </w:r>
      <w:r>
        <w:rPr>
          <w:sz w:val="22"/>
          <w:szCs w:val="22"/>
        </w:rPr>
        <w:t>договора</w:t>
      </w:r>
      <w:r w:rsidRPr="006C0A93">
        <w:rPr>
          <w:sz w:val="22"/>
          <w:szCs w:val="22"/>
        </w:rPr>
        <w:t xml:space="preserve">. При непредставлении Заказчику таким участником конкурса в срок, предусмотренный п. 12.1 настоящей конкурсной документации, подписанного </w:t>
      </w:r>
      <w:r>
        <w:rPr>
          <w:sz w:val="22"/>
          <w:szCs w:val="22"/>
        </w:rPr>
        <w:t>договора</w:t>
      </w:r>
      <w:r w:rsidRPr="006C0A93">
        <w:rPr>
          <w:sz w:val="22"/>
          <w:szCs w:val="22"/>
        </w:rPr>
        <w:t xml:space="preserve"> такой участник конкурса признается уклонившимся от заключения </w:t>
      </w:r>
      <w:r>
        <w:rPr>
          <w:sz w:val="22"/>
          <w:szCs w:val="22"/>
        </w:rPr>
        <w:t>договора</w:t>
      </w:r>
      <w:r w:rsidRPr="006C0A93">
        <w:rPr>
          <w:sz w:val="22"/>
          <w:szCs w:val="22"/>
        </w:rPr>
        <w:t xml:space="preserve">. </w:t>
      </w:r>
    </w:p>
    <w:p w:rsidR="00496881" w:rsidRPr="006C0A93" w:rsidRDefault="00496881">
      <w:pPr>
        <w:pStyle w:val="a2"/>
        <w:widowControl w:val="0"/>
        <w:suppressAutoHyphens/>
        <w:spacing w:before="0" w:after="0"/>
        <w:rPr>
          <w:sz w:val="22"/>
          <w:szCs w:val="22"/>
        </w:rPr>
      </w:pPr>
    </w:p>
    <w:p w:rsidR="00496881" w:rsidRPr="006C0A93" w:rsidRDefault="00496881">
      <w:pPr>
        <w:pStyle w:val="a2"/>
        <w:widowControl w:val="0"/>
        <w:suppressAutoHyphens/>
        <w:spacing w:before="0" w:after="0"/>
        <w:rPr>
          <w:sz w:val="22"/>
          <w:szCs w:val="22"/>
        </w:rPr>
      </w:pPr>
      <w:r w:rsidRPr="006C0A93">
        <w:rPr>
          <w:sz w:val="22"/>
          <w:szCs w:val="22"/>
        </w:rPr>
        <w:t>10. Порядок оценки и сопоставления заявок на участие в конкурсе</w:t>
      </w:r>
    </w:p>
    <w:p w:rsidR="00496881" w:rsidRPr="006C0A93" w:rsidRDefault="00496881" w:rsidP="00660115">
      <w:pPr>
        <w:pStyle w:val="a3"/>
        <w:widowControl w:val="0"/>
        <w:rPr>
          <w:sz w:val="22"/>
          <w:szCs w:val="22"/>
        </w:rPr>
      </w:pPr>
      <w:r w:rsidRPr="006C0A93">
        <w:rPr>
          <w:sz w:val="22"/>
          <w:szCs w:val="22"/>
        </w:rPr>
        <w:t>10.1. Комиссия осуществляет оценку и сопоставление заявок на участие в конкурсе, поданных учас</w:t>
      </w:r>
      <w:r w:rsidRPr="006C0A93">
        <w:rPr>
          <w:sz w:val="22"/>
          <w:szCs w:val="22"/>
        </w:rPr>
        <w:t>т</w:t>
      </w:r>
      <w:r w:rsidRPr="006C0A93">
        <w:rPr>
          <w:sz w:val="22"/>
          <w:szCs w:val="22"/>
        </w:rPr>
        <w:t>никами размещения заказа, признанными участниками конкурса, в течение 10 (десяти) дней со дня подп</w:t>
      </w:r>
      <w:r w:rsidRPr="006C0A93">
        <w:rPr>
          <w:sz w:val="22"/>
          <w:szCs w:val="22"/>
        </w:rPr>
        <w:t>и</w:t>
      </w:r>
      <w:r w:rsidRPr="006C0A93">
        <w:rPr>
          <w:sz w:val="22"/>
          <w:szCs w:val="22"/>
        </w:rPr>
        <w:t>сания протокола рассмотрения заявок на участие в конкурсе.</w:t>
      </w:r>
    </w:p>
    <w:p w:rsidR="00496881" w:rsidRPr="006C0A93" w:rsidRDefault="00496881" w:rsidP="00660115">
      <w:pPr>
        <w:ind w:firstLine="567"/>
        <w:jc w:val="both"/>
        <w:rPr>
          <w:sz w:val="22"/>
          <w:szCs w:val="22"/>
        </w:rPr>
      </w:pPr>
      <w:r w:rsidRPr="006C0A93">
        <w:rPr>
          <w:sz w:val="22"/>
          <w:szCs w:val="22"/>
        </w:rPr>
        <w:t xml:space="preserve">10.2. В целях выявления лучших условий исполнения </w:t>
      </w:r>
      <w:r>
        <w:rPr>
          <w:sz w:val="22"/>
          <w:szCs w:val="22"/>
        </w:rPr>
        <w:t>договора</w:t>
      </w:r>
      <w:r w:rsidRPr="006C0A93">
        <w:rPr>
          <w:sz w:val="22"/>
          <w:szCs w:val="22"/>
        </w:rPr>
        <w:t xml:space="preserve"> Комиссия оценит и сопоставит заявки на участие в конкурсе по цене </w:t>
      </w:r>
      <w:r>
        <w:rPr>
          <w:sz w:val="22"/>
          <w:szCs w:val="22"/>
        </w:rPr>
        <w:t>договора</w:t>
      </w:r>
      <w:r w:rsidRPr="006C0A93">
        <w:rPr>
          <w:sz w:val="22"/>
          <w:szCs w:val="22"/>
        </w:rPr>
        <w:t xml:space="preserve"> и иным критериям, указанным в конкурсных заявок. Совокупная значимость таких критериев составляет сто процентов.</w:t>
      </w:r>
    </w:p>
    <w:p w:rsidR="00496881" w:rsidRPr="006C0A93" w:rsidRDefault="00496881" w:rsidP="00660115">
      <w:pPr>
        <w:ind w:firstLine="567"/>
        <w:jc w:val="both"/>
        <w:rPr>
          <w:sz w:val="22"/>
          <w:szCs w:val="22"/>
        </w:rPr>
      </w:pPr>
      <w:r w:rsidRPr="006C0A93">
        <w:rPr>
          <w:sz w:val="22"/>
          <w:szCs w:val="22"/>
        </w:rPr>
        <w:t>10.3. Комиссия производит ранжирование заявок участников конкурса согласно требованиям н</w:t>
      </w:r>
      <w:r w:rsidRPr="006C0A93">
        <w:rPr>
          <w:sz w:val="22"/>
          <w:szCs w:val="22"/>
        </w:rPr>
        <w:t>а</w:t>
      </w:r>
      <w:r w:rsidRPr="006C0A93">
        <w:rPr>
          <w:sz w:val="22"/>
          <w:szCs w:val="22"/>
        </w:rPr>
        <w:t xml:space="preserve">стоящей конкурсной документации.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w:t>
      </w:r>
      <w:r>
        <w:rPr>
          <w:sz w:val="22"/>
          <w:szCs w:val="22"/>
        </w:rPr>
        <w:t>договора</w:t>
      </w:r>
      <w:r w:rsidRPr="006C0A93">
        <w:rPr>
          <w:sz w:val="22"/>
          <w:szCs w:val="22"/>
        </w:rPr>
        <w:t>, присваивается поря</w:t>
      </w:r>
      <w:r w:rsidRPr="006C0A93">
        <w:rPr>
          <w:sz w:val="22"/>
          <w:szCs w:val="22"/>
        </w:rPr>
        <w:t>д</w:t>
      </w:r>
      <w:r w:rsidRPr="006C0A93">
        <w:rPr>
          <w:sz w:val="22"/>
          <w:szCs w:val="22"/>
        </w:rPr>
        <w:t xml:space="preserve">ковый номер. Заявке на участие в Конкурсе, в которой содержатся лучшие условия исполнения </w:t>
      </w:r>
      <w:r>
        <w:rPr>
          <w:sz w:val="22"/>
          <w:szCs w:val="22"/>
        </w:rPr>
        <w:t>договора</w:t>
      </w:r>
      <w:r w:rsidRPr="006C0A93">
        <w:rPr>
          <w:sz w:val="22"/>
          <w:szCs w:val="22"/>
        </w:rPr>
        <w:t xml:space="preserve"> и получившей максимальное количество баллов, присваивается первый номер.</w:t>
      </w:r>
    </w:p>
    <w:p w:rsidR="00496881" w:rsidRPr="006C0A93" w:rsidRDefault="00496881" w:rsidP="00660115">
      <w:pPr>
        <w:ind w:firstLine="567"/>
        <w:jc w:val="both"/>
        <w:rPr>
          <w:sz w:val="22"/>
          <w:szCs w:val="22"/>
        </w:rPr>
      </w:pPr>
      <w:r w:rsidRPr="006C0A93">
        <w:rPr>
          <w:sz w:val="22"/>
          <w:szCs w:val="22"/>
        </w:rPr>
        <w:t>В случае если в нескольких заявках на участие в конкурсе содержатся одинаковые условия исполн</w:t>
      </w:r>
      <w:r w:rsidRPr="006C0A93">
        <w:rPr>
          <w:sz w:val="22"/>
          <w:szCs w:val="22"/>
        </w:rPr>
        <w:t>е</w:t>
      </w:r>
      <w:r w:rsidRPr="006C0A93">
        <w:rPr>
          <w:sz w:val="22"/>
          <w:szCs w:val="22"/>
        </w:rPr>
        <w:t xml:space="preserve">ния </w:t>
      </w:r>
      <w:r>
        <w:rPr>
          <w:sz w:val="22"/>
          <w:szCs w:val="22"/>
        </w:rPr>
        <w:t>договора</w:t>
      </w:r>
      <w:r w:rsidRPr="006C0A93">
        <w:rPr>
          <w:sz w:val="22"/>
          <w:szCs w:val="22"/>
        </w:rPr>
        <w:t>,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496881" w:rsidRPr="006C0A93" w:rsidRDefault="00496881" w:rsidP="00660115">
      <w:pPr>
        <w:ind w:firstLine="567"/>
        <w:jc w:val="both"/>
        <w:rPr>
          <w:sz w:val="22"/>
          <w:szCs w:val="22"/>
        </w:rPr>
      </w:pPr>
      <w:r w:rsidRPr="006C0A93">
        <w:rPr>
          <w:sz w:val="22"/>
          <w:szCs w:val="22"/>
        </w:rPr>
        <w:t xml:space="preserve">10.4. Победителем конкурса будет признан Участник конкурса, который предложил лучшие условия исполнения </w:t>
      </w:r>
      <w:r>
        <w:rPr>
          <w:sz w:val="22"/>
          <w:szCs w:val="22"/>
        </w:rPr>
        <w:t>договора</w:t>
      </w:r>
      <w:r w:rsidRPr="006C0A93">
        <w:rPr>
          <w:sz w:val="22"/>
          <w:szCs w:val="22"/>
        </w:rPr>
        <w:t xml:space="preserve"> и заявке на участие в конкурсе которого присвоен первый номер (далее – Победитель Конкурса).</w:t>
      </w:r>
    </w:p>
    <w:p w:rsidR="00496881" w:rsidRPr="006C0A93" w:rsidRDefault="00496881" w:rsidP="00660115">
      <w:pPr>
        <w:ind w:firstLine="567"/>
        <w:jc w:val="both"/>
        <w:rPr>
          <w:sz w:val="22"/>
          <w:szCs w:val="22"/>
        </w:rPr>
      </w:pPr>
      <w:r w:rsidRPr="006C0A93">
        <w:rPr>
          <w:sz w:val="22"/>
          <w:szCs w:val="22"/>
        </w:rPr>
        <w:t>10.5. По результатам оценки и сопоставления заявок на участие в конкурсе Комиссия оформит пр</w:t>
      </w:r>
      <w:r w:rsidRPr="006C0A93">
        <w:rPr>
          <w:sz w:val="22"/>
          <w:szCs w:val="22"/>
        </w:rPr>
        <w:t>о</w:t>
      </w:r>
      <w:r w:rsidRPr="006C0A93">
        <w:rPr>
          <w:sz w:val="22"/>
          <w:szCs w:val="22"/>
        </w:rPr>
        <w:t>токол оценки и сопоставления заявок на участие в конкурсе, содержащий сведения о месте, дате, времени проведения оценки и сопоставления заявок на участие в конкурсе, об Участниках Конкурса, заявки на уч</w:t>
      </w:r>
      <w:r w:rsidRPr="006C0A93">
        <w:rPr>
          <w:sz w:val="22"/>
          <w:szCs w:val="22"/>
        </w:rPr>
        <w:t>а</w:t>
      </w:r>
      <w:r w:rsidRPr="006C0A93">
        <w:rPr>
          <w:sz w:val="22"/>
          <w:szCs w:val="22"/>
        </w:rPr>
        <w:t>стие в конкурсе которых были рассмотрены, о порядке оценки и о сопоставлении заявок на участие в ко</w:t>
      </w:r>
      <w:r w:rsidRPr="006C0A93">
        <w:rPr>
          <w:sz w:val="22"/>
          <w:szCs w:val="22"/>
        </w:rPr>
        <w:t>н</w:t>
      </w:r>
      <w:r w:rsidRPr="006C0A93">
        <w:rPr>
          <w:sz w:val="22"/>
          <w:szCs w:val="22"/>
        </w:rPr>
        <w:t>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сведения о решении каждого члена к</w:t>
      </w:r>
      <w:r w:rsidRPr="006C0A93">
        <w:rPr>
          <w:sz w:val="22"/>
          <w:szCs w:val="22"/>
        </w:rPr>
        <w:t>о</w:t>
      </w:r>
      <w:r w:rsidRPr="006C0A93">
        <w:rPr>
          <w:sz w:val="22"/>
          <w:szCs w:val="22"/>
        </w:rPr>
        <w:t>миссии о присвоении заявкам на участие в конкурсе значений по каждому из предусмотренных критериев оценки заявок на участие в конкурсе, а также наименования (для юридических лиц) и почтовые адреса Участников конкурса, заявкам на участие в конкурсе которых присвоены первый и второй номера.</w:t>
      </w:r>
    </w:p>
    <w:p w:rsidR="00496881" w:rsidRPr="006C0A93" w:rsidRDefault="00496881" w:rsidP="00660115">
      <w:pPr>
        <w:ind w:firstLine="567"/>
        <w:jc w:val="both"/>
        <w:rPr>
          <w:sz w:val="22"/>
          <w:szCs w:val="22"/>
        </w:rPr>
      </w:pPr>
      <w:r w:rsidRPr="006C0A93">
        <w:rPr>
          <w:sz w:val="22"/>
          <w:szCs w:val="22"/>
        </w:rPr>
        <w:t>10.6. Протокол оценки и сопоставления заявок на участие в конкурсе подписывается всеми присутс</w:t>
      </w:r>
      <w:r w:rsidRPr="006C0A93">
        <w:rPr>
          <w:sz w:val="22"/>
          <w:szCs w:val="22"/>
        </w:rPr>
        <w:t>т</w:t>
      </w:r>
      <w:r w:rsidRPr="006C0A93">
        <w:rPr>
          <w:sz w:val="22"/>
          <w:szCs w:val="22"/>
        </w:rPr>
        <w:t>вующими членами Комиссии и Заказчиком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заказчика.</w:t>
      </w:r>
    </w:p>
    <w:p w:rsidR="00496881" w:rsidRPr="006C0A93" w:rsidRDefault="00496881" w:rsidP="00660115">
      <w:pPr>
        <w:ind w:firstLine="567"/>
        <w:jc w:val="both"/>
        <w:rPr>
          <w:sz w:val="22"/>
          <w:szCs w:val="22"/>
        </w:rPr>
      </w:pPr>
      <w:r w:rsidRPr="006C0A93">
        <w:rPr>
          <w:sz w:val="22"/>
          <w:szCs w:val="22"/>
        </w:rPr>
        <w:t>10.7. Протокол оценки и сопоставления заявок на участие в конкурсе размещается на официальном сайте в течение дня, следующего после дня подписания указанного протокола.</w:t>
      </w:r>
    </w:p>
    <w:p w:rsidR="00496881" w:rsidRPr="006C0A93" w:rsidRDefault="00496881" w:rsidP="00660115">
      <w:pPr>
        <w:ind w:firstLine="567"/>
        <w:jc w:val="both"/>
        <w:rPr>
          <w:sz w:val="22"/>
          <w:szCs w:val="22"/>
        </w:rPr>
      </w:pPr>
      <w:r w:rsidRPr="006C0A93">
        <w:rPr>
          <w:sz w:val="22"/>
          <w:szCs w:val="22"/>
        </w:rPr>
        <w:t>10.8. Любой участник конкурса после размещения протокола оценки и сопоставления заявок на уч</w:t>
      </w:r>
      <w:r w:rsidRPr="006C0A93">
        <w:rPr>
          <w:sz w:val="22"/>
          <w:szCs w:val="22"/>
        </w:rPr>
        <w:t>а</w:t>
      </w:r>
      <w:r w:rsidRPr="006C0A93">
        <w:rPr>
          <w:sz w:val="22"/>
          <w:szCs w:val="22"/>
        </w:rPr>
        <w:t>стие в конкурсе вправе направить заказчику, в уполномоченный орган в письменной форме запрос о раз</w:t>
      </w:r>
      <w:r w:rsidRPr="006C0A93">
        <w:rPr>
          <w:sz w:val="22"/>
          <w:szCs w:val="22"/>
        </w:rPr>
        <w:t>ъ</w:t>
      </w:r>
      <w:r w:rsidRPr="006C0A93">
        <w:rPr>
          <w:sz w:val="22"/>
          <w:szCs w:val="22"/>
        </w:rPr>
        <w:t>яснении результатов конкурса. Заказчик, уполномоченный орган в течение двух рабочих дней со дня п</w:t>
      </w:r>
      <w:r w:rsidRPr="006C0A93">
        <w:rPr>
          <w:sz w:val="22"/>
          <w:szCs w:val="22"/>
        </w:rPr>
        <w:t>о</w:t>
      </w:r>
      <w:r w:rsidRPr="006C0A93">
        <w:rPr>
          <w:sz w:val="22"/>
          <w:szCs w:val="22"/>
        </w:rPr>
        <w:t>ступления такого запроса обязан представить участнику конкурса в письменной форме соответствующие разъяснения.</w:t>
      </w:r>
    </w:p>
    <w:p w:rsidR="00496881" w:rsidRPr="006C0A93" w:rsidRDefault="00496881" w:rsidP="00660115">
      <w:pPr>
        <w:ind w:firstLine="567"/>
        <w:jc w:val="both"/>
        <w:rPr>
          <w:color w:val="000000"/>
          <w:sz w:val="22"/>
          <w:szCs w:val="22"/>
        </w:rPr>
      </w:pPr>
      <w:r w:rsidRPr="006C0A93">
        <w:rPr>
          <w:color w:val="000000"/>
          <w:sz w:val="22"/>
          <w:szCs w:val="22"/>
        </w:rPr>
        <w:t xml:space="preserve">10.9. Оценка и сопоставление заявок осуществляется Комиссией по каждому лоту отдельно в целях выявления лучших условий исполнения </w:t>
      </w:r>
      <w:r>
        <w:rPr>
          <w:color w:val="000000"/>
          <w:sz w:val="22"/>
          <w:szCs w:val="22"/>
        </w:rPr>
        <w:t>договора</w:t>
      </w:r>
      <w:r w:rsidRPr="006C0A93">
        <w:rPr>
          <w:color w:val="000000"/>
          <w:sz w:val="22"/>
          <w:szCs w:val="22"/>
        </w:rPr>
        <w:t xml:space="preserve"> на основании критериев оценки, их содержания и знач</w:t>
      </w:r>
      <w:r w:rsidRPr="006C0A93">
        <w:rPr>
          <w:color w:val="000000"/>
          <w:sz w:val="22"/>
          <w:szCs w:val="22"/>
        </w:rPr>
        <w:t>и</w:t>
      </w:r>
      <w:r w:rsidRPr="006C0A93">
        <w:rPr>
          <w:color w:val="000000"/>
          <w:sz w:val="22"/>
          <w:szCs w:val="22"/>
        </w:rPr>
        <w:t xml:space="preserve">мости, установленных в конкурсной документации, в соответствии с Федеральным законом № 94-ФЗ и Правилами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утвержденными Постановлением Правительства Российской Федерации от 10 сентября </w:t>
      </w:r>
      <w:smartTag w:uri="urn:schemas-microsoft-com:office:smarttags" w:element="metricconverter">
        <w:smartTagPr>
          <w:attr w:name="ProductID" w:val="2009 г"/>
        </w:smartTagPr>
        <w:r w:rsidRPr="006C0A93">
          <w:rPr>
            <w:color w:val="000000"/>
            <w:sz w:val="22"/>
            <w:szCs w:val="22"/>
          </w:rPr>
          <w:t>2009 г</w:t>
        </w:r>
      </w:smartTag>
      <w:r w:rsidRPr="006C0A93">
        <w:rPr>
          <w:color w:val="000000"/>
          <w:sz w:val="22"/>
          <w:szCs w:val="22"/>
        </w:rPr>
        <w:t>. № 722 (далее – Правила).</w:t>
      </w:r>
    </w:p>
    <w:p w:rsidR="00496881" w:rsidRPr="006C0A93" w:rsidRDefault="00496881" w:rsidP="00EA2728">
      <w:pPr>
        <w:ind w:left="184" w:right="176"/>
        <w:jc w:val="both"/>
        <w:rPr>
          <w:color w:val="000000"/>
          <w:sz w:val="22"/>
          <w:szCs w:val="22"/>
        </w:rPr>
      </w:pPr>
      <w:r w:rsidRPr="006C0A93">
        <w:rPr>
          <w:color w:val="000000"/>
          <w:sz w:val="22"/>
          <w:szCs w:val="22"/>
        </w:rPr>
        <w:t xml:space="preserve"> </w:t>
      </w:r>
    </w:p>
    <w:p w:rsidR="00496881" w:rsidRPr="006C0A93" w:rsidRDefault="00496881" w:rsidP="00EA2728">
      <w:pPr>
        <w:ind w:left="184" w:right="176"/>
        <w:jc w:val="both"/>
        <w:rPr>
          <w:color w:val="000000"/>
          <w:sz w:val="22"/>
          <w:szCs w:val="22"/>
          <w:u w:val="single"/>
        </w:rPr>
      </w:pPr>
      <w:r w:rsidRPr="006C0A93">
        <w:rPr>
          <w:color w:val="000000"/>
          <w:sz w:val="22"/>
          <w:szCs w:val="22"/>
          <w:u w:val="single"/>
        </w:rPr>
        <w:t>Оценка осуществляется с использованием следующих критериев:</w:t>
      </w:r>
    </w:p>
    <w:p w:rsidR="00496881" w:rsidRPr="006C0A93" w:rsidRDefault="00496881" w:rsidP="00EA2728">
      <w:pPr>
        <w:tabs>
          <w:tab w:val="left" w:pos="8760"/>
        </w:tabs>
        <w:snapToGrid w:val="0"/>
        <w:ind w:left="184" w:right="176" w:hanging="170"/>
        <w:jc w:val="both"/>
        <w:rPr>
          <w:color w:val="000000"/>
          <w:sz w:val="22"/>
          <w:szCs w:val="22"/>
        </w:rPr>
      </w:pPr>
      <w:r w:rsidRPr="006C0A93">
        <w:rPr>
          <w:color w:val="000000"/>
          <w:sz w:val="22"/>
          <w:szCs w:val="22"/>
        </w:rPr>
        <w:t xml:space="preserve">1. Цена </w:t>
      </w:r>
      <w:r>
        <w:rPr>
          <w:color w:val="000000"/>
          <w:sz w:val="22"/>
          <w:szCs w:val="22"/>
        </w:rPr>
        <w:t>договора</w:t>
      </w:r>
      <w:r w:rsidRPr="006C0A93">
        <w:rPr>
          <w:color w:val="000000"/>
          <w:sz w:val="22"/>
          <w:szCs w:val="22"/>
        </w:rPr>
        <w:t>.</w:t>
      </w:r>
    </w:p>
    <w:p w:rsidR="00496881" w:rsidRPr="006C0A93" w:rsidRDefault="00496881" w:rsidP="00EA2728">
      <w:pPr>
        <w:tabs>
          <w:tab w:val="left" w:pos="8760"/>
        </w:tabs>
        <w:snapToGrid w:val="0"/>
        <w:ind w:left="184" w:right="176" w:hanging="170"/>
        <w:jc w:val="both"/>
        <w:rPr>
          <w:color w:val="000000"/>
          <w:sz w:val="22"/>
          <w:szCs w:val="22"/>
        </w:rPr>
      </w:pPr>
      <w:r w:rsidRPr="006C0A93">
        <w:rPr>
          <w:color w:val="000000"/>
          <w:sz w:val="22"/>
          <w:szCs w:val="22"/>
        </w:rPr>
        <w:t>2.</w:t>
      </w:r>
      <w:r w:rsidRPr="006C0A93">
        <w:rPr>
          <w:sz w:val="22"/>
          <w:szCs w:val="22"/>
        </w:rPr>
        <w:t xml:space="preserve"> Качество услуг и (или) квалификация участника конкурса при размещении заказа на оказание услуг.</w:t>
      </w:r>
    </w:p>
    <w:p w:rsidR="00496881" w:rsidRPr="006C0A93" w:rsidRDefault="00496881" w:rsidP="00332F62">
      <w:pPr>
        <w:tabs>
          <w:tab w:val="left" w:pos="8760"/>
        </w:tabs>
        <w:snapToGrid w:val="0"/>
        <w:ind w:firstLine="567"/>
        <w:jc w:val="both"/>
        <w:rPr>
          <w:color w:val="000000"/>
          <w:sz w:val="22"/>
          <w:szCs w:val="22"/>
        </w:rPr>
      </w:pPr>
    </w:p>
    <w:p w:rsidR="00496881" w:rsidRPr="006C0A93" w:rsidRDefault="00496881" w:rsidP="00332F62">
      <w:pPr>
        <w:ind w:firstLine="567"/>
        <w:jc w:val="both"/>
        <w:rPr>
          <w:color w:val="000000"/>
          <w:sz w:val="22"/>
          <w:szCs w:val="22"/>
        </w:rPr>
      </w:pPr>
      <w:r w:rsidRPr="006C0A93">
        <w:rPr>
          <w:color w:val="000000"/>
          <w:sz w:val="22"/>
          <w:szCs w:val="22"/>
        </w:rPr>
        <w:t>10.10. Для оценки и сопоставления заявки осуществляется расчет итогового рейтинга по каждой з</w:t>
      </w:r>
      <w:r w:rsidRPr="006C0A93">
        <w:rPr>
          <w:color w:val="000000"/>
          <w:sz w:val="22"/>
          <w:szCs w:val="22"/>
        </w:rPr>
        <w:t>а</w:t>
      </w:r>
      <w:r w:rsidRPr="006C0A93">
        <w:rPr>
          <w:color w:val="000000"/>
          <w:sz w:val="22"/>
          <w:szCs w:val="22"/>
        </w:rPr>
        <w:t>явке Участника конкурса, который заключается в следующем:</w:t>
      </w:r>
    </w:p>
    <w:p w:rsidR="00496881" w:rsidRPr="006C0A93" w:rsidRDefault="00496881" w:rsidP="00332F62">
      <w:pPr>
        <w:ind w:firstLine="567"/>
        <w:jc w:val="both"/>
        <w:rPr>
          <w:color w:val="000000"/>
          <w:sz w:val="22"/>
          <w:szCs w:val="22"/>
        </w:rPr>
      </w:pPr>
      <w:r w:rsidRPr="006C0A93">
        <w:rPr>
          <w:color w:val="000000"/>
          <w:sz w:val="22"/>
          <w:szCs w:val="22"/>
        </w:rPr>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 Значимость критериев определяется в процентах. Совокупная значимость критериев оценки, установленных конкурсной докуме</w:t>
      </w:r>
      <w:r w:rsidRPr="006C0A93">
        <w:rPr>
          <w:color w:val="000000"/>
          <w:sz w:val="22"/>
          <w:szCs w:val="22"/>
        </w:rPr>
        <w:t>н</w:t>
      </w:r>
      <w:r w:rsidRPr="006C0A93">
        <w:rPr>
          <w:color w:val="000000"/>
          <w:sz w:val="22"/>
          <w:szCs w:val="22"/>
        </w:rPr>
        <w:t>тации составляет 100%.</w:t>
      </w:r>
    </w:p>
    <w:p w:rsidR="00496881" w:rsidRPr="006C0A93" w:rsidRDefault="00496881" w:rsidP="00332F62">
      <w:pPr>
        <w:ind w:firstLine="567"/>
        <w:jc w:val="both"/>
        <w:rPr>
          <w:color w:val="000000"/>
          <w:sz w:val="22"/>
          <w:szCs w:val="22"/>
          <w:u w:val="single"/>
        </w:rPr>
      </w:pPr>
      <w:r w:rsidRPr="006C0A93">
        <w:rPr>
          <w:color w:val="000000"/>
          <w:sz w:val="22"/>
          <w:szCs w:val="22"/>
        </w:rPr>
        <w:t>Рейтинг представляет собой оценку в баллах, полученную по результатам оценки по критериям, у</w:t>
      </w:r>
      <w:r w:rsidRPr="006C0A93">
        <w:rPr>
          <w:color w:val="000000"/>
          <w:sz w:val="22"/>
          <w:szCs w:val="22"/>
        </w:rPr>
        <w:t>с</w:t>
      </w:r>
      <w:r w:rsidRPr="006C0A93">
        <w:rPr>
          <w:color w:val="000000"/>
          <w:sz w:val="22"/>
          <w:szCs w:val="22"/>
        </w:rPr>
        <w:t xml:space="preserve">тановленным конкурсной документацией. </w:t>
      </w:r>
      <w:r w:rsidRPr="006C0A93">
        <w:rPr>
          <w:color w:val="000000"/>
          <w:sz w:val="22"/>
          <w:szCs w:val="22"/>
          <w:u w:val="single"/>
        </w:rPr>
        <w:t>Дробное значение рейтинга округляется до двух десятичных зн</w:t>
      </w:r>
      <w:r w:rsidRPr="006C0A93">
        <w:rPr>
          <w:color w:val="000000"/>
          <w:sz w:val="22"/>
          <w:szCs w:val="22"/>
          <w:u w:val="single"/>
        </w:rPr>
        <w:t>а</w:t>
      </w:r>
      <w:r w:rsidRPr="006C0A93">
        <w:rPr>
          <w:color w:val="000000"/>
          <w:sz w:val="22"/>
          <w:szCs w:val="22"/>
          <w:u w:val="single"/>
        </w:rPr>
        <w:t>ков после запятой по математическим правилам округления.</w:t>
      </w:r>
    </w:p>
    <w:p w:rsidR="00496881" w:rsidRPr="006C0A93" w:rsidRDefault="00496881" w:rsidP="00332F62">
      <w:pPr>
        <w:ind w:firstLine="567"/>
        <w:jc w:val="both"/>
        <w:rPr>
          <w:color w:val="000000"/>
          <w:sz w:val="22"/>
          <w:szCs w:val="22"/>
        </w:rPr>
      </w:pPr>
      <w:r w:rsidRPr="006C0A93">
        <w:rPr>
          <w:color w:val="000000"/>
          <w:sz w:val="22"/>
          <w:szCs w:val="22"/>
        </w:rPr>
        <w:t>Для расчетов рейтингов применяется коэффициент значимости, равный значению соответствующего критерия в процентах, деленному на 100:</w:t>
      </w:r>
    </w:p>
    <w:p w:rsidR="00496881" w:rsidRPr="006C0A93" w:rsidRDefault="00496881" w:rsidP="00EA2728">
      <w:pPr>
        <w:tabs>
          <w:tab w:val="left" w:pos="1440"/>
        </w:tabs>
        <w:ind w:left="14" w:right="176"/>
        <w:rPr>
          <w:color w:val="000000"/>
          <w:sz w:val="22"/>
          <w:szCs w:val="22"/>
          <w:u w:val="single"/>
        </w:rPr>
      </w:pPr>
    </w:p>
    <w:p w:rsidR="00496881" w:rsidRPr="006C0A93" w:rsidRDefault="00496881" w:rsidP="00B87784">
      <w:pPr>
        <w:tabs>
          <w:tab w:val="left" w:pos="1440"/>
        </w:tabs>
        <w:rPr>
          <w:color w:val="000000"/>
          <w:sz w:val="22"/>
          <w:szCs w:val="22"/>
          <w:u w:val="single"/>
        </w:rPr>
      </w:pPr>
      <w:r w:rsidRPr="006C0A93">
        <w:rPr>
          <w:color w:val="000000"/>
          <w:sz w:val="22"/>
          <w:szCs w:val="22"/>
          <w:u w:val="single"/>
        </w:rPr>
        <w:t>Порядок оценки заявок по критериям:</w:t>
      </w:r>
    </w:p>
    <w:p w:rsidR="00496881" w:rsidRPr="006C0A93" w:rsidRDefault="00496881" w:rsidP="00B87784">
      <w:pPr>
        <w:rPr>
          <w:b/>
          <w:bCs/>
          <w:color w:val="000000"/>
          <w:sz w:val="22"/>
          <w:szCs w:val="22"/>
        </w:rPr>
      </w:pPr>
      <w:r w:rsidRPr="006C0A93">
        <w:rPr>
          <w:b/>
          <w:bCs/>
          <w:color w:val="000000"/>
          <w:sz w:val="22"/>
          <w:szCs w:val="22"/>
        </w:rPr>
        <w:t xml:space="preserve">1. По критерию оценки «Цена </w:t>
      </w:r>
      <w:r>
        <w:rPr>
          <w:b/>
          <w:bCs/>
          <w:color w:val="000000"/>
          <w:sz w:val="22"/>
          <w:szCs w:val="22"/>
        </w:rPr>
        <w:t>договра</w:t>
      </w:r>
      <w:r w:rsidRPr="006C0A93">
        <w:rPr>
          <w:b/>
          <w:bCs/>
          <w:color w:val="000000"/>
          <w:sz w:val="22"/>
          <w:szCs w:val="22"/>
        </w:rPr>
        <w:t xml:space="preserve">» </w:t>
      </w:r>
    </w:p>
    <w:p w:rsidR="00496881" w:rsidRPr="006C0A93" w:rsidRDefault="00496881" w:rsidP="00B87784">
      <w:pPr>
        <w:jc w:val="both"/>
        <w:rPr>
          <w:color w:val="000000"/>
          <w:sz w:val="22"/>
          <w:szCs w:val="22"/>
        </w:rPr>
      </w:pPr>
      <w:r w:rsidRPr="006C0A93">
        <w:rPr>
          <w:color w:val="000000"/>
          <w:sz w:val="22"/>
          <w:szCs w:val="22"/>
        </w:rPr>
        <w:t xml:space="preserve">Рейтинг, присуждаемый заявке по критерию «Цена </w:t>
      </w:r>
      <w:r>
        <w:rPr>
          <w:color w:val="000000"/>
          <w:sz w:val="22"/>
          <w:szCs w:val="22"/>
        </w:rPr>
        <w:t>договора</w:t>
      </w:r>
      <w:r w:rsidRPr="006C0A93">
        <w:rPr>
          <w:color w:val="000000"/>
          <w:sz w:val="22"/>
          <w:szCs w:val="22"/>
        </w:rPr>
        <w:t xml:space="preserve">» определяется по формуле:                 </w:t>
      </w:r>
    </w:p>
    <w:p w:rsidR="00496881" w:rsidRPr="006C0A93" w:rsidRDefault="00496881" w:rsidP="00B87784">
      <w:pPr>
        <w:rPr>
          <w:color w:val="000000"/>
          <w:sz w:val="22"/>
          <w:szCs w:val="22"/>
        </w:rPr>
      </w:pPr>
      <w:r w:rsidRPr="006C0A93">
        <w:rPr>
          <w:color w:val="000000"/>
          <w:sz w:val="22"/>
          <w:szCs w:val="22"/>
          <w:lang w:val="en-US"/>
        </w:rPr>
        <w:t>Rai</w:t>
      </w:r>
      <w:r w:rsidRPr="006C0A93">
        <w:rPr>
          <w:color w:val="000000"/>
          <w:sz w:val="22"/>
          <w:szCs w:val="22"/>
        </w:rPr>
        <w:t xml:space="preserve">   =(А</w:t>
      </w:r>
      <w:r w:rsidRPr="006C0A93">
        <w:rPr>
          <w:color w:val="000000"/>
          <w:sz w:val="22"/>
          <w:szCs w:val="22"/>
          <w:vertAlign w:val="subscript"/>
          <w:lang w:val="en-US"/>
        </w:rPr>
        <w:t>max</w:t>
      </w:r>
      <w:r w:rsidRPr="006C0A93">
        <w:rPr>
          <w:color w:val="000000"/>
          <w:sz w:val="22"/>
          <w:szCs w:val="22"/>
        </w:rPr>
        <w:t xml:space="preserve">  – </w:t>
      </w:r>
      <w:r w:rsidRPr="006C0A93">
        <w:rPr>
          <w:color w:val="000000"/>
          <w:sz w:val="22"/>
          <w:szCs w:val="22"/>
          <w:lang w:val="en-US"/>
        </w:rPr>
        <w:t>A</w:t>
      </w:r>
      <w:r w:rsidRPr="006C0A93">
        <w:rPr>
          <w:color w:val="000000"/>
          <w:sz w:val="22"/>
          <w:szCs w:val="22"/>
          <w:vertAlign w:val="subscript"/>
          <w:lang w:val="en-US"/>
        </w:rPr>
        <w:t>i</w:t>
      </w:r>
      <w:r w:rsidRPr="006C0A93">
        <w:rPr>
          <w:color w:val="000000"/>
          <w:sz w:val="22"/>
          <w:szCs w:val="22"/>
        </w:rPr>
        <w:t>) /  А</w:t>
      </w:r>
      <w:r w:rsidRPr="006C0A93">
        <w:rPr>
          <w:color w:val="000000"/>
          <w:sz w:val="22"/>
          <w:szCs w:val="22"/>
          <w:vertAlign w:val="subscript"/>
          <w:lang w:val="en-US"/>
        </w:rPr>
        <w:t>max</w:t>
      </w:r>
      <w:r w:rsidRPr="006C0A93">
        <w:rPr>
          <w:color w:val="000000"/>
          <w:sz w:val="22"/>
          <w:szCs w:val="22"/>
          <w:vertAlign w:val="subscript"/>
        </w:rPr>
        <w:t xml:space="preserve"> </w:t>
      </w:r>
      <w:r w:rsidRPr="006C0A93">
        <w:rPr>
          <w:color w:val="000000"/>
          <w:sz w:val="22"/>
          <w:szCs w:val="22"/>
        </w:rPr>
        <w:t xml:space="preserve">* 100,  </w:t>
      </w:r>
    </w:p>
    <w:p w:rsidR="00496881" w:rsidRPr="006C0A93" w:rsidRDefault="00496881" w:rsidP="00B87784">
      <w:pPr>
        <w:rPr>
          <w:color w:val="000000"/>
          <w:sz w:val="22"/>
          <w:szCs w:val="22"/>
        </w:rPr>
      </w:pPr>
      <w:r w:rsidRPr="006C0A93">
        <w:rPr>
          <w:color w:val="000000"/>
          <w:sz w:val="22"/>
          <w:szCs w:val="22"/>
        </w:rPr>
        <w:t xml:space="preserve">где: </w:t>
      </w:r>
    </w:p>
    <w:p w:rsidR="00496881" w:rsidRPr="006C0A93" w:rsidRDefault="00496881" w:rsidP="00B87784">
      <w:pPr>
        <w:jc w:val="both"/>
        <w:rPr>
          <w:color w:val="000000"/>
          <w:sz w:val="22"/>
          <w:szCs w:val="22"/>
        </w:rPr>
      </w:pPr>
      <w:r w:rsidRPr="006C0A93">
        <w:rPr>
          <w:color w:val="000000"/>
          <w:sz w:val="22"/>
          <w:szCs w:val="22"/>
          <w:lang w:val="en-US"/>
        </w:rPr>
        <w:t>Ra</w:t>
      </w:r>
      <w:r w:rsidRPr="006C0A93">
        <w:rPr>
          <w:color w:val="000000"/>
          <w:sz w:val="22"/>
          <w:szCs w:val="22"/>
          <w:vertAlign w:val="subscript"/>
          <w:lang w:val="en-US"/>
        </w:rPr>
        <w:t>i</w:t>
      </w:r>
      <w:r w:rsidRPr="006C0A93">
        <w:rPr>
          <w:color w:val="000000"/>
          <w:sz w:val="22"/>
          <w:szCs w:val="22"/>
        </w:rPr>
        <w:t xml:space="preserve"> – рейтинг, присуждаемый </w:t>
      </w:r>
      <w:r w:rsidRPr="006C0A93">
        <w:rPr>
          <w:color w:val="000000"/>
          <w:sz w:val="22"/>
          <w:szCs w:val="22"/>
          <w:lang w:val="en-US"/>
        </w:rPr>
        <w:t>i</w:t>
      </w:r>
      <w:r w:rsidRPr="006C0A93">
        <w:rPr>
          <w:color w:val="000000"/>
          <w:sz w:val="22"/>
          <w:szCs w:val="22"/>
        </w:rPr>
        <w:t>-й заявке по указанному критерию в баллах;</w:t>
      </w:r>
    </w:p>
    <w:p w:rsidR="00496881" w:rsidRPr="006C0A93" w:rsidRDefault="00496881" w:rsidP="00B87784">
      <w:pPr>
        <w:autoSpaceDE w:val="0"/>
        <w:jc w:val="both"/>
        <w:rPr>
          <w:color w:val="000000"/>
          <w:sz w:val="22"/>
          <w:szCs w:val="22"/>
        </w:rPr>
      </w:pPr>
      <w:r w:rsidRPr="006C0A93">
        <w:rPr>
          <w:color w:val="000000"/>
          <w:sz w:val="22"/>
          <w:szCs w:val="22"/>
        </w:rPr>
        <w:t>А</w:t>
      </w:r>
      <w:r w:rsidRPr="006C0A93">
        <w:rPr>
          <w:color w:val="000000"/>
          <w:sz w:val="22"/>
          <w:szCs w:val="22"/>
          <w:vertAlign w:val="subscript"/>
          <w:lang w:val="en-US"/>
        </w:rPr>
        <w:t>max</w:t>
      </w:r>
      <w:r w:rsidRPr="006C0A93">
        <w:rPr>
          <w:color w:val="000000"/>
          <w:sz w:val="22"/>
          <w:szCs w:val="22"/>
        </w:rPr>
        <w:t xml:space="preserve"> – начальная (максимальная) цена </w:t>
      </w:r>
      <w:r>
        <w:rPr>
          <w:color w:val="000000"/>
          <w:sz w:val="22"/>
          <w:szCs w:val="22"/>
        </w:rPr>
        <w:t>договора</w:t>
      </w:r>
      <w:r w:rsidRPr="006C0A93">
        <w:rPr>
          <w:color w:val="000000"/>
          <w:sz w:val="22"/>
          <w:szCs w:val="22"/>
        </w:rPr>
        <w:t>, установленная в конкурсной документации</w:t>
      </w:r>
    </w:p>
    <w:p w:rsidR="00496881" w:rsidRPr="006C0A93" w:rsidRDefault="00496881" w:rsidP="00B87784">
      <w:pPr>
        <w:pStyle w:val="ConsPlusNonformat"/>
        <w:keepNext/>
        <w:jc w:val="both"/>
        <w:rPr>
          <w:rFonts w:ascii="Times New Roman" w:hAnsi="Times New Roman" w:cs="Times New Roman"/>
          <w:color w:val="000000"/>
          <w:sz w:val="22"/>
          <w:szCs w:val="22"/>
        </w:rPr>
      </w:pPr>
      <w:r w:rsidRPr="006C0A93">
        <w:rPr>
          <w:rFonts w:ascii="Times New Roman" w:hAnsi="Times New Roman" w:cs="Times New Roman"/>
          <w:color w:val="000000"/>
          <w:sz w:val="22"/>
          <w:szCs w:val="22"/>
        </w:rPr>
        <w:t>А</w:t>
      </w:r>
      <w:r w:rsidRPr="006C0A93">
        <w:rPr>
          <w:rFonts w:ascii="Times New Roman" w:hAnsi="Times New Roman" w:cs="Times New Roman"/>
          <w:color w:val="000000"/>
          <w:sz w:val="22"/>
          <w:szCs w:val="22"/>
          <w:vertAlign w:val="subscript"/>
          <w:lang w:val="en-US"/>
        </w:rPr>
        <w:t>i</w:t>
      </w:r>
      <w:r w:rsidRPr="006C0A93">
        <w:rPr>
          <w:rFonts w:ascii="Times New Roman" w:hAnsi="Times New Roman" w:cs="Times New Roman"/>
          <w:color w:val="000000"/>
          <w:sz w:val="22"/>
          <w:szCs w:val="22"/>
        </w:rPr>
        <w:t xml:space="preserve"> – предложение i-го участника конкурса по цене </w:t>
      </w:r>
      <w:r>
        <w:rPr>
          <w:rFonts w:ascii="Times New Roman" w:hAnsi="Times New Roman" w:cs="Times New Roman"/>
          <w:color w:val="000000"/>
          <w:sz w:val="22"/>
          <w:szCs w:val="22"/>
        </w:rPr>
        <w:t>договора</w:t>
      </w:r>
      <w:r w:rsidRPr="006C0A93">
        <w:rPr>
          <w:rFonts w:ascii="Times New Roman" w:hAnsi="Times New Roman" w:cs="Times New Roman"/>
          <w:color w:val="000000"/>
          <w:sz w:val="22"/>
          <w:szCs w:val="22"/>
        </w:rPr>
        <w:t>;</w:t>
      </w:r>
    </w:p>
    <w:p w:rsidR="00496881" w:rsidRPr="006C0A93" w:rsidRDefault="00496881" w:rsidP="00B87784">
      <w:pPr>
        <w:jc w:val="both"/>
        <w:rPr>
          <w:color w:val="000000"/>
          <w:sz w:val="22"/>
          <w:szCs w:val="22"/>
        </w:rPr>
      </w:pPr>
      <w:r w:rsidRPr="006C0A93">
        <w:rPr>
          <w:color w:val="000000"/>
          <w:sz w:val="22"/>
          <w:szCs w:val="22"/>
        </w:rPr>
        <w:t xml:space="preserve">Для расчета итогового рейтинга по заявке в соответствии с п. 10 Правил рейтинг, присуждаемый  заявке i- го Участника конкурса по критерию «Цена </w:t>
      </w:r>
      <w:r>
        <w:rPr>
          <w:color w:val="000000"/>
          <w:sz w:val="22"/>
          <w:szCs w:val="22"/>
        </w:rPr>
        <w:t>договора</w:t>
      </w:r>
      <w:r w:rsidRPr="006C0A93">
        <w:rPr>
          <w:color w:val="000000"/>
          <w:sz w:val="22"/>
          <w:szCs w:val="22"/>
        </w:rPr>
        <w:t xml:space="preserve">» рассчитывается путем умножения:  </w:t>
      </w:r>
      <w:r w:rsidRPr="006C0A93">
        <w:rPr>
          <w:color w:val="000000"/>
          <w:sz w:val="22"/>
          <w:szCs w:val="22"/>
          <w:lang w:val="en-US"/>
        </w:rPr>
        <w:t>Rai</w:t>
      </w:r>
      <w:r w:rsidRPr="006C0A93">
        <w:rPr>
          <w:color w:val="000000"/>
          <w:sz w:val="22"/>
          <w:szCs w:val="22"/>
        </w:rPr>
        <w:t xml:space="preserve"> * </w:t>
      </w:r>
      <w:r w:rsidRPr="006C0A93">
        <w:rPr>
          <w:color w:val="000000"/>
          <w:sz w:val="22"/>
          <w:szCs w:val="22"/>
          <w:lang w:val="en-US"/>
        </w:rPr>
        <w:t>Kai</w:t>
      </w:r>
      <w:r w:rsidRPr="006C0A93">
        <w:rPr>
          <w:color w:val="000000"/>
          <w:sz w:val="22"/>
          <w:szCs w:val="22"/>
        </w:rPr>
        <w:t xml:space="preserve"> </w:t>
      </w:r>
    </w:p>
    <w:p w:rsidR="00496881" w:rsidRPr="006C0A93" w:rsidRDefault="00496881" w:rsidP="00B87784">
      <w:pPr>
        <w:jc w:val="both"/>
        <w:rPr>
          <w:color w:val="000000"/>
          <w:sz w:val="22"/>
          <w:szCs w:val="22"/>
        </w:rPr>
      </w:pPr>
      <w:r w:rsidRPr="006C0A93">
        <w:rPr>
          <w:color w:val="000000"/>
          <w:sz w:val="22"/>
          <w:szCs w:val="22"/>
        </w:rPr>
        <w:t>где:</w:t>
      </w:r>
    </w:p>
    <w:p w:rsidR="00496881" w:rsidRPr="006C0A93" w:rsidRDefault="00496881" w:rsidP="00B87784">
      <w:pPr>
        <w:jc w:val="both"/>
        <w:rPr>
          <w:b/>
          <w:color w:val="000000"/>
          <w:sz w:val="22"/>
          <w:szCs w:val="22"/>
        </w:rPr>
      </w:pPr>
      <w:r w:rsidRPr="006C0A93">
        <w:rPr>
          <w:color w:val="000000"/>
          <w:sz w:val="22"/>
          <w:szCs w:val="22"/>
          <w:lang w:val="en-US"/>
        </w:rPr>
        <w:t>Kai</w:t>
      </w:r>
      <w:r w:rsidRPr="006C0A93">
        <w:rPr>
          <w:color w:val="000000"/>
          <w:sz w:val="22"/>
          <w:szCs w:val="22"/>
        </w:rPr>
        <w:t xml:space="preserve"> – коэффициент значимости критерия  </w:t>
      </w:r>
      <w:r w:rsidRPr="006C0A93">
        <w:rPr>
          <w:b/>
          <w:color w:val="000000"/>
          <w:sz w:val="22"/>
          <w:szCs w:val="22"/>
        </w:rPr>
        <w:t xml:space="preserve">«Цена </w:t>
      </w:r>
      <w:r>
        <w:rPr>
          <w:b/>
          <w:color w:val="000000"/>
          <w:sz w:val="22"/>
          <w:szCs w:val="22"/>
        </w:rPr>
        <w:t>договора</w:t>
      </w:r>
      <w:r w:rsidRPr="006C0A93">
        <w:rPr>
          <w:b/>
          <w:color w:val="000000"/>
          <w:sz w:val="22"/>
          <w:szCs w:val="22"/>
        </w:rPr>
        <w:t>» составляет 80% (</w:t>
      </w:r>
      <w:r w:rsidRPr="006C0A93">
        <w:rPr>
          <w:b/>
          <w:color w:val="000000"/>
          <w:sz w:val="22"/>
          <w:szCs w:val="22"/>
          <w:lang w:val="en-US"/>
        </w:rPr>
        <w:t>Ka</w:t>
      </w:r>
      <w:r w:rsidRPr="006C0A93">
        <w:rPr>
          <w:b/>
          <w:color w:val="000000"/>
          <w:sz w:val="22"/>
          <w:szCs w:val="22"/>
          <w:vertAlign w:val="subscript"/>
          <w:lang w:val="en-US"/>
        </w:rPr>
        <w:t>i</w:t>
      </w:r>
      <w:r w:rsidRPr="006C0A93">
        <w:rPr>
          <w:b/>
          <w:color w:val="000000"/>
          <w:sz w:val="22"/>
          <w:szCs w:val="22"/>
        </w:rPr>
        <w:t xml:space="preserve"> = 0,80).</w:t>
      </w:r>
    </w:p>
    <w:p w:rsidR="00496881" w:rsidRPr="006C0A93" w:rsidRDefault="00496881" w:rsidP="00B87784">
      <w:pPr>
        <w:jc w:val="both"/>
        <w:rPr>
          <w:color w:val="000000"/>
          <w:sz w:val="22"/>
          <w:szCs w:val="22"/>
        </w:rPr>
      </w:pPr>
      <w:r w:rsidRPr="006C0A93">
        <w:rPr>
          <w:color w:val="000000"/>
          <w:sz w:val="22"/>
          <w:szCs w:val="22"/>
        </w:rPr>
        <w:t xml:space="preserve">При оценки заявок по критерию «Цена </w:t>
      </w:r>
      <w:r>
        <w:rPr>
          <w:color w:val="000000"/>
          <w:sz w:val="22"/>
          <w:szCs w:val="22"/>
        </w:rPr>
        <w:t>договора</w:t>
      </w:r>
      <w:r w:rsidRPr="006C0A93">
        <w:rPr>
          <w:color w:val="000000"/>
          <w:sz w:val="22"/>
          <w:szCs w:val="22"/>
        </w:rPr>
        <w:t xml:space="preserve">» лучшим условием исполнения </w:t>
      </w:r>
      <w:r>
        <w:rPr>
          <w:color w:val="000000"/>
          <w:sz w:val="22"/>
          <w:szCs w:val="22"/>
        </w:rPr>
        <w:t>договора</w:t>
      </w:r>
      <w:r w:rsidRPr="006C0A93">
        <w:rPr>
          <w:color w:val="000000"/>
          <w:sz w:val="22"/>
          <w:szCs w:val="22"/>
        </w:rPr>
        <w:t xml:space="preserve"> по указанному критерию признается предложение Участника конкурса с наименьшей ценой </w:t>
      </w:r>
      <w:r>
        <w:rPr>
          <w:color w:val="000000"/>
          <w:sz w:val="22"/>
          <w:szCs w:val="22"/>
        </w:rPr>
        <w:t>договора</w:t>
      </w:r>
      <w:r w:rsidRPr="006C0A93">
        <w:rPr>
          <w:color w:val="000000"/>
          <w:sz w:val="22"/>
          <w:szCs w:val="22"/>
        </w:rPr>
        <w:t>.</w:t>
      </w:r>
    </w:p>
    <w:p w:rsidR="00496881" w:rsidRPr="006C0A93" w:rsidRDefault="00496881" w:rsidP="00B87784">
      <w:pPr>
        <w:jc w:val="both"/>
        <w:rPr>
          <w:b/>
          <w:sz w:val="22"/>
          <w:szCs w:val="22"/>
        </w:rPr>
      </w:pPr>
      <w:r w:rsidRPr="006C0A93">
        <w:rPr>
          <w:b/>
          <w:bCs/>
          <w:color w:val="000000"/>
          <w:sz w:val="22"/>
          <w:szCs w:val="22"/>
        </w:rPr>
        <w:t xml:space="preserve">2. По критерию </w:t>
      </w:r>
      <w:r w:rsidRPr="006C0A93">
        <w:rPr>
          <w:b/>
          <w:sz w:val="22"/>
          <w:szCs w:val="22"/>
        </w:rPr>
        <w:t>«Качество услуг и (или) квалификация участника конкурса при размещении заказа на оказание услуг»</w:t>
      </w:r>
    </w:p>
    <w:p w:rsidR="00496881" w:rsidRPr="006C0A93" w:rsidRDefault="00496881" w:rsidP="00DD4F23">
      <w:pPr>
        <w:jc w:val="both"/>
        <w:rPr>
          <w:color w:val="000000"/>
          <w:sz w:val="22"/>
          <w:szCs w:val="22"/>
        </w:rPr>
      </w:pPr>
      <w:r w:rsidRPr="006C0A93">
        <w:rPr>
          <w:color w:val="000000"/>
          <w:sz w:val="22"/>
          <w:szCs w:val="22"/>
        </w:rPr>
        <w:t>Рейтинг, присуждаемый заявке по критерию «</w:t>
      </w:r>
      <w:r w:rsidRPr="006C0A93">
        <w:rPr>
          <w:sz w:val="22"/>
          <w:szCs w:val="22"/>
        </w:rPr>
        <w:t>Качество услуг и (или) квалификация участника конкурса при размещении заказа на оказание услуг</w:t>
      </w:r>
      <w:r w:rsidRPr="006C0A93">
        <w:rPr>
          <w:color w:val="000000"/>
          <w:sz w:val="22"/>
          <w:szCs w:val="22"/>
        </w:rPr>
        <w:t xml:space="preserve">» определяется по формуле: </w:t>
      </w:r>
    </w:p>
    <w:p w:rsidR="00496881" w:rsidRPr="006C0A93" w:rsidRDefault="00496881" w:rsidP="00B87784">
      <w:pPr>
        <w:pStyle w:val="NoSpacing"/>
        <w:rPr>
          <w:rFonts w:ascii="Times New Roman" w:hAnsi="Times New Roman" w:cs="Times New Roman"/>
        </w:rPr>
      </w:pPr>
      <w:r w:rsidRPr="006C0A93">
        <w:rPr>
          <w:rFonts w:ascii="Times New Roman" w:hAnsi="Times New Roman" w:cs="Times New Roman"/>
          <w:position w:val="-12"/>
        </w:rPr>
        <w:object w:dxaOrig="23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8.75pt" o:ole="">
            <v:imagedata r:id="rId7" o:title=""/>
          </v:shape>
          <o:OLEObject Type="Embed" ProgID="Equation.3" ShapeID="_x0000_i1025" DrawAspect="Content" ObjectID="_1444026155" r:id="rId8"/>
        </w:object>
      </w:r>
      <w:r w:rsidRPr="006C0A93">
        <w:rPr>
          <w:rFonts w:ascii="Times New Roman" w:hAnsi="Times New Roman" w:cs="Times New Roman"/>
        </w:rPr>
        <w:t>,</w:t>
      </w:r>
    </w:p>
    <w:p w:rsidR="00496881" w:rsidRPr="006C0A93" w:rsidRDefault="00496881" w:rsidP="00B87784">
      <w:pPr>
        <w:tabs>
          <w:tab w:val="left" w:pos="720"/>
        </w:tabs>
        <w:jc w:val="both"/>
        <w:rPr>
          <w:sz w:val="22"/>
          <w:szCs w:val="22"/>
        </w:rPr>
      </w:pPr>
      <w:r w:rsidRPr="006C0A93">
        <w:rPr>
          <w:sz w:val="22"/>
          <w:szCs w:val="22"/>
        </w:rPr>
        <w:t>где:</w:t>
      </w:r>
    </w:p>
    <w:p w:rsidR="00496881" w:rsidRPr="006C0A93" w:rsidRDefault="00496881" w:rsidP="00B87784">
      <w:pPr>
        <w:tabs>
          <w:tab w:val="left" w:pos="720"/>
        </w:tabs>
        <w:jc w:val="both"/>
        <w:rPr>
          <w:sz w:val="22"/>
          <w:szCs w:val="22"/>
        </w:rPr>
      </w:pPr>
      <w:r w:rsidRPr="006C0A93">
        <w:rPr>
          <w:sz w:val="22"/>
          <w:szCs w:val="22"/>
        </w:rPr>
        <w:object w:dxaOrig="380" w:dyaOrig="360">
          <v:shape id="_x0000_i1026" type="#_x0000_t75" style="width:18.75pt;height:18.75pt" o:ole="">
            <v:imagedata r:id="rId9" o:title=""/>
          </v:shape>
          <o:OLEObject Type="Embed" ProgID="Equation.3" ShapeID="_x0000_i1026" DrawAspect="Content" ObjectID="_1444026156" r:id="rId10"/>
        </w:object>
      </w:r>
      <w:r w:rsidRPr="006C0A93">
        <w:rPr>
          <w:sz w:val="22"/>
          <w:szCs w:val="22"/>
        </w:rPr>
        <w:t xml:space="preserve"> – рейтинг, присуждаемый i-й заявке по указанному критерию;</w:t>
      </w:r>
    </w:p>
    <w:p w:rsidR="00496881" w:rsidRPr="006C0A93" w:rsidRDefault="00496881" w:rsidP="00B87784">
      <w:pPr>
        <w:tabs>
          <w:tab w:val="left" w:pos="720"/>
        </w:tabs>
        <w:jc w:val="both"/>
        <w:rPr>
          <w:sz w:val="22"/>
          <w:szCs w:val="22"/>
        </w:rPr>
      </w:pPr>
      <w:r w:rsidRPr="006C0A93">
        <w:rPr>
          <w:sz w:val="22"/>
          <w:szCs w:val="22"/>
        </w:rPr>
        <w:object w:dxaOrig="320" w:dyaOrig="380">
          <v:shape id="_x0000_i1027" type="#_x0000_t75" style="width:15.75pt;height:18.75pt" o:ole="">
            <v:imagedata r:id="rId11" o:title=""/>
          </v:shape>
          <o:OLEObject Type="Embed" ProgID="Equation.3" ShapeID="_x0000_i1027" DrawAspect="Content" ObjectID="_1444026157" r:id="rId12"/>
        </w:object>
      </w:r>
      <w:r w:rsidRPr="006C0A93">
        <w:rPr>
          <w:sz w:val="22"/>
          <w:szCs w:val="22"/>
        </w:rPr>
        <w:t xml:space="preserve"> – значение в баллах (среднее арифметическое оценок в баллах всех членов конкурсной комиссии), пр</w:t>
      </w:r>
      <w:r w:rsidRPr="006C0A93">
        <w:rPr>
          <w:sz w:val="22"/>
          <w:szCs w:val="22"/>
        </w:rPr>
        <w:t>и</w:t>
      </w:r>
      <w:r w:rsidRPr="006C0A93">
        <w:rPr>
          <w:sz w:val="22"/>
          <w:szCs w:val="22"/>
        </w:rPr>
        <w:t>суждаемое комиссией i-й заявке на участие в конкурсе по k-му показателю, где k – количество установле</w:t>
      </w:r>
      <w:r w:rsidRPr="006C0A93">
        <w:rPr>
          <w:sz w:val="22"/>
          <w:szCs w:val="22"/>
        </w:rPr>
        <w:t>н</w:t>
      </w:r>
      <w:r w:rsidRPr="006C0A93">
        <w:rPr>
          <w:sz w:val="22"/>
          <w:szCs w:val="22"/>
        </w:rPr>
        <w:t>ных показателей.</w:t>
      </w:r>
    </w:p>
    <w:p w:rsidR="00496881" w:rsidRPr="006C0A93" w:rsidRDefault="00496881" w:rsidP="00B87784">
      <w:pPr>
        <w:tabs>
          <w:tab w:val="left" w:pos="720"/>
        </w:tabs>
        <w:ind w:firstLine="567"/>
        <w:jc w:val="both"/>
        <w:rPr>
          <w:sz w:val="22"/>
          <w:szCs w:val="22"/>
        </w:rPr>
      </w:pPr>
      <w:r w:rsidRPr="006C0A93">
        <w:rPr>
          <w:sz w:val="22"/>
          <w:szCs w:val="22"/>
        </w:rPr>
        <w:t>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конкурсной комиссии по критерию (показателю).</w:t>
      </w:r>
    </w:p>
    <w:p w:rsidR="00496881" w:rsidRPr="006C0A93" w:rsidRDefault="00496881" w:rsidP="00B87784">
      <w:pPr>
        <w:tabs>
          <w:tab w:val="left" w:pos="720"/>
        </w:tabs>
        <w:ind w:firstLine="567"/>
        <w:jc w:val="both"/>
        <w:rPr>
          <w:sz w:val="22"/>
          <w:szCs w:val="22"/>
        </w:rPr>
      </w:pPr>
      <w:r w:rsidRPr="006C0A93">
        <w:rPr>
          <w:sz w:val="22"/>
          <w:szCs w:val="22"/>
        </w:rPr>
        <w:t>Для получения итогового рейтинга по заявке рейтинг, присуждаемый этой заявке по критерию «К</w:t>
      </w:r>
      <w:r w:rsidRPr="006C0A93">
        <w:rPr>
          <w:sz w:val="22"/>
          <w:szCs w:val="22"/>
        </w:rPr>
        <w:t>а</w:t>
      </w:r>
      <w:r w:rsidRPr="006C0A93">
        <w:rPr>
          <w:sz w:val="22"/>
          <w:szCs w:val="22"/>
        </w:rPr>
        <w:t>чество услуг и (или) квалификация участника конкурса при размещении заказа на оказание услуг», умн</w:t>
      </w:r>
      <w:r w:rsidRPr="006C0A93">
        <w:rPr>
          <w:sz w:val="22"/>
          <w:szCs w:val="22"/>
        </w:rPr>
        <w:t>о</w:t>
      </w:r>
      <w:r w:rsidRPr="006C0A93">
        <w:rPr>
          <w:sz w:val="22"/>
          <w:szCs w:val="22"/>
        </w:rPr>
        <w:t>жается на соответствующую указанному критерию значимость.</w:t>
      </w:r>
    </w:p>
    <w:p w:rsidR="00496881" w:rsidRPr="006C0A93" w:rsidRDefault="00496881" w:rsidP="00F94B91">
      <w:pPr>
        <w:snapToGrid w:val="0"/>
        <w:jc w:val="both"/>
        <w:rPr>
          <w:iCs/>
          <w:sz w:val="22"/>
          <w:szCs w:val="22"/>
        </w:rPr>
      </w:pPr>
      <w:r w:rsidRPr="006C0A93">
        <w:rPr>
          <w:i/>
          <w:iCs/>
          <w:sz w:val="22"/>
          <w:szCs w:val="22"/>
        </w:rPr>
        <w:t xml:space="preserve">Показатель </w:t>
      </w:r>
      <w:r w:rsidRPr="006C0A93">
        <w:rPr>
          <w:i/>
          <w:iCs/>
          <w:position w:val="-10"/>
          <w:sz w:val="22"/>
          <w:szCs w:val="22"/>
        </w:rPr>
        <w:object w:dxaOrig="300" w:dyaOrig="360">
          <v:shape id="_x0000_i1028" type="#_x0000_t75" style="width:15pt;height:18.75pt" o:ole="">
            <v:imagedata r:id="rId13" o:title=""/>
          </v:shape>
          <o:OLEObject Type="Embed" ProgID="Equation.3" ShapeID="_x0000_i1028" DrawAspect="Content" ObjectID="_1444026158" r:id="rId14"/>
        </w:object>
      </w:r>
      <w:r w:rsidRPr="006C0A93">
        <w:rPr>
          <w:i/>
          <w:iCs/>
          <w:sz w:val="22"/>
          <w:szCs w:val="22"/>
        </w:rPr>
        <w:t xml:space="preserve"> - наличие в штате аудиторской организации аудиторов, получивших квалификационный аттестат аудитора</w:t>
      </w:r>
      <w:r w:rsidRPr="006C0A93">
        <w:rPr>
          <w:iCs/>
          <w:sz w:val="22"/>
          <w:szCs w:val="22"/>
        </w:rPr>
        <w:t>. Оценивается от 0 до 50 баллов.</w:t>
      </w:r>
    </w:p>
    <w:p w:rsidR="00496881" w:rsidRPr="006C0A93" w:rsidRDefault="00496881" w:rsidP="00F94B91">
      <w:pPr>
        <w:snapToGrid w:val="0"/>
        <w:jc w:val="both"/>
        <w:rPr>
          <w:iCs/>
          <w:sz w:val="22"/>
          <w:szCs w:val="22"/>
        </w:rPr>
      </w:pPr>
      <w:r w:rsidRPr="006C0A93">
        <w:rPr>
          <w:i/>
          <w:iCs/>
          <w:sz w:val="22"/>
          <w:szCs w:val="22"/>
        </w:rPr>
        <w:t xml:space="preserve">Показатель </w:t>
      </w:r>
      <w:r w:rsidRPr="006C0A93">
        <w:rPr>
          <w:i/>
          <w:iCs/>
          <w:position w:val="-10"/>
          <w:sz w:val="22"/>
          <w:szCs w:val="22"/>
        </w:rPr>
        <w:object w:dxaOrig="300" w:dyaOrig="360">
          <v:shape id="_x0000_i1029" type="#_x0000_t75" style="width:15pt;height:18.75pt" o:ole="">
            <v:imagedata r:id="rId15" o:title=""/>
          </v:shape>
          <o:OLEObject Type="Embed" ProgID="Equation.3" ShapeID="_x0000_i1029" DrawAspect="Content" ObjectID="_1444026159" r:id="rId16"/>
        </w:object>
      </w:r>
      <w:r w:rsidRPr="006C0A93">
        <w:rPr>
          <w:i/>
          <w:iCs/>
          <w:sz w:val="22"/>
          <w:szCs w:val="22"/>
        </w:rPr>
        <w:t>- опыт работы аудиторской организации</w:t>
      </w:r>
      <w:r w:rsidRPr="006C0A93">
        <w:rPr>
          <w:iCs/>
          <w:sz w:val="22"/>
          <w:szCs w:val="22"/>
        </w:rPr>
        <w:t>. Оценивается от 0 до 30 баллов.</w:t>
      </w:r>
    </w:p>
    <w:p w:rsidR="00496881" w:rsidRPr="006C0A93" w:rsidRDefault="00496881" w:rsidP="00F94B91">
      <w:pPr>
        <w:snapToGrid w:val="0"/>
        <w:jc w:val="both"/>
        <w:rPr>
          <w:iCs/>
          <w:sz w:val="22"/>
          <w:szCs w:val="22"/>
        </w:rPr>
      </w:pPr>
      <w:r w:rsidRPr="006C0A93">
        <w:rPr>
          <w:i/>
          <w:iCs/>
          <w:sz w:val="22"/>
          <w:szCs w:val="22"/>
        </w:rPr>
        <w:t xml:space="preserve">Показатель </w:t>
      </w:r>
      <w:r w:rsidRPr="006C0A93">
        <w:rPr>
          <w:i/>
          <w:iCs/>
          <w:position w:val="-12"/>
          <w:sz w:val="22"/>
          <w:szCs w:val="22"/>
        </w:rPr>
        <w:object w:dxaOrig="300" w:dyaOrig="380">
          <v:shape id="_x0000_i1030" type="#_x0000_t75" style="width:15pt;height:18.75pt" o:ole="">
            <v:imagedata r:id="rId17" o:title=""/>
          </v:shape>
          <o:OLEObject Type="Embed" ProgID="Equation.3" ShapeID="_x0000_i1030" DrawAspect="Content" ObjectID="_1444026160" r:id="rId18"/>
        </w:object>
      </w:r>
      <w:r w:rsidRPr="006C0A93">
        <w:rPr>
          <w:i/>
          <w:iCs/>
          <w:sz w:val="22"/>
          <w:szCs w:val="22"/>
        </w:rPr>
        <w:t xml:space="preserve"> - опыт проведения аудиторских проверок за 2012 год. </w:t>
      </w:r>
      <w:r w:rsidRPr="006C0A93">
        <w:rPr>
          <w:iCs/>
          <w:sz w:val="22"/>
          <w:szCs w:val="22"/>
        </w:rPr>
        <w:t>Оценивается от 0 до 20 баллов.</w:t>
      </w:r>
    </w:p>
    <w:p w:rsidR="00496881" w:rsidRPr="006C0A93" w:rsidRDefault="00496881" w:rsidP="00DD4F23">
      <w:pPr>
        <w:jc w:val="both"/>
        <w:rPr>
          <w:color w:val="000000"/>
          <w:sz w:val="22"/>
          <w:szCs w:val="22"/>
        </w:rPr>
      </w:pPr>
      <w:r w:rsidRPr="006C0A93">
        <w:rPr>
          <w:color w:val="000000"/>
          <w:sz w:val="22"/>
          <w:szCs w:val="22"/>
        </w:rPr>
        <w:t>где:</w:t>
      </w:r>
    </w:p>
    <w:p w:rsidR="00496881" w:rsidRPr="006C0A93" w:rsidRDefault="00496881" w:rsidP="00DD4F23">
      <w:pPr>
        <w:jc w:val="both"/>
        <w:rPr>
          <w:color w:val="000000"/>
          <w:sz w:val="22"/>
          <w:szCs w:val="22"/>
        </w:rPr>
      </w:pPr>
      <w:r w:rsidRPr="006C0A93">
        <w:rPr>
          <w:color w:val="000000"/>
          <w:sz w:val="22"/>
          <w:szCs w:val="22"/>
        </w:rPr>
        <w:t>Kс</w:t>
      </w:r>
      <w:r w:rsidRPr="006C0A93">
        <w:rPr>
          <w:sz w:val="22"/>
          <w:szCs w:val="22"/>
          <w:vertAlign w:val="subscript"/>
          <w:lang w:val="en-US"/>
        </w:rPr>
        <w:t>i</w:t>
      </w:r>
      <w:r w:rsidRPr="006C0A93">
        <w:rPr>
          <w:color w:val="000000"/>
          <w:sz w:val="22"/>
          <w:szCs w:val="22"/>
        </w:rPr>
        <w:t xml:space="preserve"> – коэффициент значимости критерия </w:t>
      </w:r>
      <w:r w:rsidRPr="006C0A93">
        <w:rPr>
          <w:b/>
          <w:color w:val="000000"/>
          <w:sz w:val="22"/>
          <w:szCs w:val="22"/>
        </w:rPr>
        <w:t>«</w:t>
      </w:r>
      <w:r w:rsidRPr="006C0A93">
        <w:rPr>
          <w:b/>
          <w:sz w:val="22"/>
          <w:szCs w:val="22"/>
        </w:rPr>
        <w:t>Качество услуг и (или) квалификация участника конкурса при размещении заказа на оказание услуг</w:t>
      </w:r>
      <w:r w:rsidRPr="006C0A93">
        <w:rPr>
          <w:b/>
          <w:color w:val="000000"/>
          <w:sz w:val="22"/>
          <w:szCs w:val="22"/>
        </w:rPr>
        <w:t xml:space="preserve">» составляет 20% </w:t>
      </w:r>
      <w:r w:rsidRPr="006C0A93">
        <w:rPr>
          <w:b/>
          <w:sz w:val="22"/>
          <w:szCs w:val="22"/>
        </w:rPr>
        <w:t>(Кс</w:t>
      </w:r>
      <w:r w:rsidRPr="006C0A93">
        <w:rPr>
          <w:b/>
          <w:sz w:val="22"/>
          <w:szCs w:val="22"/>
          <w:vertAlign w:val="subscript"/>
          <w:lang w:val="en-US"/>
        </w:rPr>
        <w:t>i</w:t>
      </w:r>
      <w:r w:rsidRPr="006C0A93">
        <w:rPr>
          <w:b/>
          <w:sz w:val="22"/>
          <w:szCs w:val="22"/>
        </w:rPr>
        <w:t xml:space="preserve"> = 0,20)</w:t>
      </w:r>
      <w:r w:rsidRPr="006C0A93">
        <w:rPr>
          <w:color w:val="000000"/>
          <w:sz w:val="22"/>
          <w:szCs w:val="22"/>
        </w:rPr>
        <w:t>.</w:t>
      </w:r>
    </w:p>
    <w:tbl>
      <w:tblPr>
        <w:tblW w:w="4895" w:type="pct"/>
        <w:tblLook w:val="0000"/>
      </w:tblPr>
      <w:tblGrid>
        <w:gridCol w:w="710"/>
        <w:gridCol w:w="4373"/>
        <w:gridCol w:w="5120"/>
      </w:tblGrid>
      <w:tr w:rsidR="00496881" w:rsidRPr="006C0A93" w:rsidTr="006B6C97">
        <w:trPr>
          <w:trHeight w:val="158"/>
        </w:trPr>
        <w:tc>
          <w:tcPr>
            <w:tcW w:w="348" w:type="pct"/>
            <w:tcBorders>
              <w:top w:val="single" w:sz="12" w:space="0" w:color="auto"/>
              <w:left w:val="single" w:sz="12" w:space="0" w:color="auto"/>
              <w:bottom w:val="single" w:sz="12" w:space="0" w:color="auto"/>
              <w:right w:val="single" w:sz="4" w:space="0" w:color="auto"/>
            </w:tcBorders>
            <w:vAlign w:val="center"/>
          </w:tcPr>
          <w:p w:rsidR="00496881" w:rsidRPr="006C0A93" w:rsidRDefault="00496881" w:rsidP="003D6112">
            <w:pPr>
              <w:jc w:val="center"/>
              <w:rPr>
                <w:b/>
                <w:bCs/>
              </w:rPr>
            </w:pPr>
            <w:r w:rsidRPr="006C0A93">
              <w:rPr>
                <w:b/>
                <w:bCs/>
                <w:sz w:val="22"/>
                <w:szCs w:val="22"/>
              </w:rPr>
              <w:t>№</w:t>
            </w:r>
            <w:r w:rsidRPr="006C0A93">
              <w:rPr>
                <w:b/>
                <w:bCs/>
                <w:sz w:val="22"/>
                <w:szCs w:val="22"/>
              </w:rPr>
              <w:br/>
              <w:t xml:space="preserve"> п/п</w:t>
            </w:r>
          </w:p>
        </w:tc>
        <w:tc>
          <w:tcPr>
            <w:tcW w:w="2143" w:type="pct"/>
            <w:tcBorders>
              <w:top w:val="single" w:sz="12" w:space="0" w:color="auto"/>
              <w:left w:val="nil"/>
              <w:bottom w:val="single" w:sz="12" w:space="0" w:color="auto"/>
              <w:right w:val="single" w:sz="4" w:space="0" w:color="auto"/>
            </w:tcBorders>
          </w:tcPr>
          <w:p w:rsidR="00496881" w:rsidRPr="006C0A93" w:rsidRDefault="00496881" w:rsidP="006B6C97">
            <w:pPr>
              <w:jc w:val="center"/>
              <w:rPr>
                <w:b/>
                <w:bCs/>
              </w:rPr>
            </w:pPr>
            <w:r w:rsidRPr="006C0A93">
              <w:rPr>
                <w:b/>
                <w:bCs/>
                <w:sz w:val="22"/>
                <w:szCs w:val="22"/>
              </w:rPr>
              <w:t xml:space="preserve">Критерий  </w:t>
            </w:r>
            <w:r w:rsidRPr="006C0A93">
              <w:rPr>
                <w:b/>
                <w:sz w:val="22"/>
                <w:szCs w:val="22"/>
              </w:rPr>
              <w:t>качество услуг и (или) кв</w:t>
            </w:r>
            <w:r w:rsidRPr="006C0A93">
              <w:rPr>
                <w:b/>
                <w:sz w:val="22"/>
                <w:szCs w:val="22"/>
              </w:rPr>
              <w:t>а</w:t>
            </w:r>
            <w:r w:rsidRPr="006C0A93">
              <w:rPr>
                <w:b/>
                <w:sz w:val="22"/>
                <w:szCs w:val="22"/>
              </w:rPr>
              <w:t>лификация участника конкурса при размещении заказа на оказание услуг</w:t>
            </w:r>
          </w:p>
        </w:tc>
        <w:tc>
          <w:tcPr>
            <w:tcW w:w="2509" w:type="pct"/>
            <w:tcBorders>
              <w:top w:val="single" w:sz="12" w:space="0" w:color="auto"/>
              <w:left w:val="nil"/>
              <w:bottom w:val="single" w:sz="12" w:space="0" w:color="auto"/>
              <w:right w:val="single" w:sz="12" w:space="0" w:color="auto"/>
            </w:tcBorders>
          </w:tcPr>
          <w:p w:rsidR="00496881" w:rsidRPr="006C0A93" w:rsidRDefault="00496881" w:rsidP="003D6112">
            <w:pPr>
              <w:jc w:val="center"/>
              <w:rPr>
                <w:b/>
                <w:bCs/>
              </w:rPr>
            </w:pPr>
            <w:r w:rsidRPr="006C0A93">
              <w:rPr>
                <w:b/>
                <w:sz w:val="22"/>
                <w:szCs w:val="22"/>
              </w:rPr>
              <w:t>Количество баллов, присуждаемых по подкр</w:t>
            </w:r>
            <w:r w:rsidRPr="006C0A93">
              <w:rPr>
                <w:b/>
                <w:sz w:val="22"/>
                <w:szCs w:val="22"/>
              </w:rPr>
              <w:t>и</w:t>
            </w:r>
            <w:r w:rsidRPr="006C0A93">
              <w:rPr>
                <w:b/>
                <w:sz w:val="22"/>
                <w:szCs w:val="22"/>
              </w:rPr>
              <w:t>териям</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i/>
              </w:rPr>
            </w:pPr>
            <w:r w:rsidRPr="006C0A93">
              <w:rPr>
                <w:b/>
                <w:i/>
                <w:sz w:val="22"/>
                <w:szCs w:val="22"/>
              </w:rPr>
              <w:t>1.</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pPr>
              <w:rPr>
                <w:b/>
                <w:i/>
              </w:rPr>
            </w:pPr>
            <w:r w:rsidRPr="006C0A93">
              <w:rPr>
                <w:b/>
                <w:i/>
                <w:iCs/>
                <w:sz w:val="22"/>
                <w:szCs w:val="22"/>
              </w:rPr>
              <w:t>Наличие в штате аудиторской организ</w:t>
            </w:r>
            <w:r w:rsidRPr="006C0A93">
              <w:rPr>
                <w:b/>
                <w:i/>
                <w:iCs/>
                <w:sz w:val="22"/>
                <w:szCs w:val="22"/>
              </w:rPr>
              <w:t>а</w:t>
            </w:r>
            <w:r w:rsidRPr="006C0A93">
              <w:rPr>
                <w:b/>
                <w:i/>
                <w:iCs/>
                <w:sz w:val="22"/>
                <w:szCs w:val="22"/>
              </w:rPr>
              <w:t>ции аудиторов, получивших квалифик</w:t>
            </w:r>
            <w:r w:rsidRPr="006C0A93">
              <w:rPr>
                <w:b/>
                <w:i/>
                <w:iCs/>
                <w:sz w:val="22"/>
                <w:szCs w:val="22"/>
              </w:rPr>
              <w:t>а</w:t>
            </w:r>
            <w:r w:rsidRPr="006C0A93">
              <w:rPr>
                <w:b/>
                <w:i/>
                <w:iCs/>
                <w:sz w:val="22"/>
                <w:szCs w:val="22"/>
              </w:rPr>
              <w:t>ционный аттестат аудитора</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i/>
              </w:rPr>
            </w:pPr>
            <w:r w:rsidRPr="006C0A93">
              <w:rPr>
                <w:i/>
                <w:sz w:val="22"/>
                <w:szCs w:val="22"/>
              </w:rPr>
              <w:t>От 0 до 50</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1.1.</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Отсутствие аудиторов с квалификацио</w:t>
            </w:r>
            <w:r w:rsidRPr="006C0A93">
              <w:rPr>
                <w:sz w:val="22"/>
                <w:szCs w:val="22"/>
              </w:rPr>
              <w:t>н</w:t>
            </w:r>
            <w:r w:rsidRPr="006C0A93">
              <w:rPr>
                <w:sz w:val="22"/>
                <w:szCs w:val="22"/>
              </w:rPr>
              <w:t>ным аттестатом</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0</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1.2.</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Менее 5 аудиторов (включительно)</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25</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1.3.</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От 6 и более аудиторов</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50</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i/>
              </w:rPr>
            </w:pPr>
            <w:r w:rsidRPr="006C0A93">
              <w:rPr>
                <w:b/>
                <w:i/>
                <w:sz w:val="22"/>
                <w:szCs w:val="22"/>
              </w:rPr>
              <w:t>2.</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pPr>
              <w:rPr>
                <w:b/>
                <w:i/>
              </w:rPr>
            </w:pPr>
            <w:r w:rsidRPr="006C0A93">
              <w:rPr>
                <w:b/>
                <w:i/>
                <w:sz w:val="22"/>
                <w:szCs w:val="22"/>
              </w:rPr>
              <w:t>Опыт работы аудиторской организации</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i/>
              </w:rPr>
            </w:pPr>
            <w:r w:rsidRPr="006C0A93">
              <w:rPr>
                <w:i/>
                <w:sz w:val="22"/>
                <w:szCs w:val="22"/>
              </w:rPr>
              <w:t>От 0 до 25</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2.1.</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Менее 1 года</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0</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2.2.</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От 2 до 7 (включительно)</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15</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2.3.</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От 8 до 14 (включительно)</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20</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2.4.</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Более 15 лет</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25</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i/>
              </w:rPr>
            </w:pPr>
            <w:r w:rsidRPr="006C0A93">
              <w:rPr>
                <w:b/>
                <w:i/>
                <w:sz w:val="22"/>
                <w:szCs w:val="22"/>
              </w:rPr>
              <w:t>3.</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pPr>
              <w:rPr>
                <w:b/>
                <w:i/>
              </w:rPr>
            </w:pPr>
            <w:r w:rsidRPr="006C0A93">
              <w:rPr>
                <w:b/>
                <w:i/>
                <w:iCs/>
                <w:sz w:val="22"/>
                <w:szCs w:val="22"/>
              </w:rPr>
              <w:t>Опыт проведения аудиторских проверок за 2012 год</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i/>
              </w:rPr>
            </w:pPr>
            <w:r w:rsidRPr="006C0A93">
              <w:rPr>
                <w:i/>
                <w:sz w:val="22"/>
                <w:szCs w:val="22"/>
              </w:rPr>
              <w:t>От 0 до 25</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3.1.</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Нет заключенных и нет исполненных дог</w:t>
            </w:r>
            <w:r w:rsidRPr="006C0A93">
              <w:rPr>
                <w:sz w:val="22"/>
                <w:szCs w:val="22"/>
              </w:rPr>
              <w:t>о</w:t>
            </w:r>
            <w:r w:rsidRPr="006C0A93">
              <w:rPr>
                <w:sz w:val="22"/>
                <w:szCs w:val="22"/>
              </w:rPr>
              <w:t>воров (контрактов)</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0</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3.2.</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8077FF">
            <w:r w:rsidRPr="006C0A93">
              <w:rPr>
                <w:sz w:val="22"/>
                <w:szCs w:val="22"/>
              </w:rPr>
              <w:t>Заключено и исполнено от 0 до 30 (вкл</w:t>
            </w:r>
            <w:r w:rsidRPr="006C0A93">
              <w:rPr>
                <w:sz w:val="22"/>
                <w:szCs w:val="22"/>
              </w:rPr>
              <w:t>ю</w:t>
            </w:r>
            <w:r w:rsidRPr="006C0A93">
              <w:rPr>
                <w:sz w:val="22"/>
                <w:szCs w:val="22"/>
              </w:rPr>
              <w:t>чительно) договоров (контрактов)</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15</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3.3.</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Заключено и исполнено от 31 до 60  (вкл</w:t>
            </w:r>
            <w:r w:rsidRPr="006C0A93">
              <w:rPr>
                <w:sz w:val="22"/>
                <w:szCs w:val="22"/>
              </w:rPr>
              <w:t>ю</w:t>
            </w:r>
            <w:r w:rsidRPr="006C0A93">
              <w:rPr>
                <w:sz w:val="22"/>
                <w:szCs w:val="22"/>
              </w:rPr>
              <w:t>чительно) договоров (контрактов)</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20</w:t>
            </w:r>
          </w:p>
        </w:tc>
      </w:tr>
      <w:tr w:rsidR="00496881" w:rsidRPr="006C0A93" w:rsidTr="006B6C97">
        <w:trPr>
          <w:trHeight w:val="184"/>
        </w:trPr>
        <w:tc>
          <w:tcPr>
            <w:tcW w:w="348"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rPr>
                <w:b/>
              </w:rPr>
            </w:pPr>
            <w:r w:rsidRPr="006C0A93">
              <w:rPr>
                <w:b/>
                <w:sz w:val="22"/>
                <w:szCs w:val="22"/>
              </w:rPr>
              <w:t>3.4.</w:t>
            </w:r>
          </w:p>
        </w:tc>
        <w:tc>
          <w:tcPr>
            <w:tcW w:w="2143" w:type="pct"/>
            <w:tcBorders>
              <w:top w:val="single" w:sz="12" w:space="0" w:color="auto"/>
              <w:left w:val="single" w:sz="12" w:space="0" w:color="auto"/>
              <w:bottom w:val="single" w:sz="12" w:space="0" w:color="auto"/>
              <w:right w:val="single" w:sz="12" w:space="0" w:color="auto"/>
            </w:tcBorders>
          </w:tcPr>
          <w:p w:rsidR="00496881" w:rsidRPr="006C0A93" w:rsidRDefault="00496881" w:rsidP="003D6112">
            <w:r w:rsidRPr="006C0A93">
              <w:rPr>
                <w:sz w:val="22"/>
                <w:szCs w:val="22"/>
              </w:rPr>
              <w:t>Заключено и исполнено от 61 и более дог</w:t>
            </w:r>
            <w:r w:rsidRPr="006C0A93">
              <w:rPr>
                <w:sz w:val="22"/>
                <w:szCs w:val="22"/>
              </w:rPr>
              <w:t>о</w:t>
            </w:r>
            <w:r w:rsidRPr="006C0A93">
              <w:rPr>
                <w:sz w:val="22"/>
                <w:szCs w:val="22"/>
              </w:rPr>
              <w:t>воров (контрактов)</w:t>
            </w:r>
          </w:p>
        </w:tc>
        <w:tc>
          <w:tcPr>
            <w:tcW w:w="2509" w:type="pct"/>
            <w:tcBorders>
              <w:top w:val="single" w:sz="12" w:space="0" w:color="auto"/>
              <w:left w:val="single" w:sz="12" w:space="0" w:color="auto"/>
              <w:bottom w:val="single" w:sz="12" w:space="0" w:color="auto"/>
              <w:right w:val="single" w:sz="12" w:space="0" w:color="auto"/>
            </w:tcBorders>
            <w:vAlign w:val="center"/>
          </w:tcPr>
          <w:p w:rsidR="00496881" w:rsidRPr="006C0A93" w:rsidRDefault="00496881" w:rsidP="003D6112">
            <w:pPr>
              <w:jc w:val="center"/>
            </w:pPr>
            <w:r w:rsidRPr="006C0A93">
              <w:rPr>
                <w:sz w:val="22"/>
                <w:szCs w:val="22"/>
              </w:rPr>
              <w:t>25</w:t>
            </w:r>
          </w:p>
        </w:tc>
      </w:tr>
    </w:tbl>
    <w:p w:rsidR="00496881" w:rsidRPr="006C0A93" w:rsidRDefault="00496881" w:rsidP="00DD4F23">
      <w:pPr>
        <w:jc w:val="both"/>
        <w:rPr>
          <w:sz w:val="22"/>
          <w:szCs w:val="22"/>
        </w:rPr>
      </w:pPr>
    </w:p>
    <w:p w:rsidR="00496881" w:rsidRPr="006C0A93" w:rsidRDefault="00496881" w:rsidP="00EA2728">
      <w:pPr>
        <w:ind w:left="14" w:right="176"/>
        <w:jc w:val="both"/>
        <w:rPr>
          <w:iCs/>
          <w:sz w:val="22"/>
          <w:szCs w:val="22"/>
        </w:rPr>
      </w:pPr>
      <w:r w:rsidRPr="006C0A93">
        <w:rPr>
          <w:b/>
          <w:i/>
          <w:iCs/>
          <w:sz w:val="22"/>
          <w:szCs w:val="22"/>
        </w:rPr>
        <w:t xml:space="preserve">Наличие в штате аудиторской организации аудиторов, получивших квалификационный аттестат аудитора </w:t>
      </w:r>
      <w:r w:rsidRPr="006C0A93">
        <w:rPr>
          <w:iCs/>
          <w:sz w:val="22"/>
          <w:szCs w:val="22"/>
        </w:rPr>
        <w:t>– баллы присваиваются исходя из количества представленных в составе заявки на участие в конкурсе квалификационных аттестатов аудиторов организаций с приложенными к ним трудовыми дог</w:t>
      </w:r>
      <w:r w:rsidRPr="006C0A93">
        <w:rPr>
          <w:iCs/>
          <w:sz w:val="22"/>
          <w:szCs w:val="22"/>
        </w:rPr>
        <w:t>о</w:t>
      </w:r>
      <w:r w:rsidRPr="006C0A93">
        <w:rPr>
          <w:iCs/>
          <w:sz w:val="22"/>
          <w:szCs w:val="22"/>
        </w:rPr>
        <w:t>ворами работников организации, имеющих эти квалификационные аттестаты.</w:t>
      </w:r>
    </w:p>
    <w:p w:rsidR="00496881" w:rsidRPr="006C0A93" w:rsidRDefault="00496881" w:rsidP="00EA2728">
      <w:pPr>
        <w:ind w:left="14" w:right="176"/>
        <w:jc w:val="both"/>
        <w:rPr>
          <w:bCs/>
          <w:color w:val="000000"/>
          <w:sz w:val="22"/>
          <w:szCs w:val="22"/>
        </w:rPr>
      </w:pPr>
    </w:p>
    <w:p w:rsidR="00496881" w:rsidRPr="006D2E5B" w:rsidRDefault="00496881" w:rsidP="00EA2728">
      <w:pPr>
        <w:ind w:left="14" w:right="176"/>
        <w:jc w:val="both"/>
        <w:rPr>
          <w:iCs/>
          <w:sz w:val="22"/>
          <w:szCs w:val="22"/>
        </w:rPr>
      </w:pPr>
      <w:r w:rsidRPr="006D2E5B">
        <w:rPr>
          <w:b/>
          <w:sz w:val="22"/>
          <w:szCs w:val="22"/>
        </w:rPr>
        <w:t xml:space="preserve">Опыт работы аудиторской организации </w:t>
      </w:r>
      <w:r w:rsidRPr="006D2E5B">
        <w:rPr>
          <w:sz w:val="22"/>
          <w:szCs w:val="22"/>
        </w:rPr>
        <w:t xml:space="preserve">- </w:t>
      </w:r>
      <w:r w:rsidRPr="006D2E5B">
        <w:rPr>
          <w:iCs/>
          <w:sz w:val="22"/>
          <w:szCs w:val="22"/>
        </w:rPr>
        <w:t>баллы присваиваются согласно сведениям, содержащимся в свидетельстве о государственной регистрации юридического лица/индивидуального предпринимателя.</w:t>
      </w:r>
    </w:p>
    <w:p w:rsidR="00496881" w:rsidRPr="006C0A93" w:rsidRDefault="00496881" w:rsidP="00EA2728">
      <w:pPr>
        <w:ind w:left="14" w:right="176"/>
        <w:jc w:val="both"/>
        <w:rPr>
          <w:bCs/>
          <w:color w:val="000000"/>
          <w:sz w:val="22"/>
          <w:szCs w:val="22"/>
        </w:rPr>
      </w:pPr>
    </w:p>
    <w:p w:rsidR="00496881" w:rsidRPr="006C0A93" w:rsidRDefault="00496881" w:rsidP="00EA2728">
      <w:pPr>
        <w:ind w:left="14" w:right="176"/>
        <w:jc w:val="both"/>
        <w:rPr>
          <w:bCs/>
          <w:color w:val="000000"/>
          <w:sz w:val="22"/>
          <w:szCs w:val="22"/>
        </w:rPr>
      </w:pPr>
      <w:r w:rsidRPr="006C0A93">
        <w:rPr>
          <w:b/>
          <w:i/>
          <w:iCs/>
          <w:sz w:val="22"/>
          <w:szCs w:val="22"/>
        </w:rPr>
        <w:t xml:space="preserve">Опыт проведения аудиторских проверок за 2012 год </w:t>
      </w:r>
      <w:r w:rsidRPr="006C0A93">
        <w:rPr>
          <w:iCs/>
          <w:sz w:val="22"/>
          <w:szCs w:val="22"/>
        </w:rPr>
        <w:t>– баллы присваиваются исходя из количества представленных в составе заявки на участие в конкурсе заключенных контрактов и договоров с прил</w:t>
      </w:r>
      <w:r w:rsidRPr="006C0A93">
        <w:rPr>
          <w:iCs/>
          <w:sz w:val="22"/>
          <w:szCs w:val="22"/>
        </w:rPr>
        <w:t>о</w:t>
      </w:r>
      <w:r w:rsidRPr="006C0A93">
        <w:rPr>
          <w:iCs/>
          <w:sz w:val="22"/>
          <w:szCs w:val="22"/>
        </w:rPr>
        <w:t>женными к ним актов выполненных работ (оказанных услуг), касающихся проведения аудиторских пр</w:t>
      </w:r>
      <w:r w:rsidRPr="006C0A93">
        <w:rPr>
          <w:iCs/>
          <w:sz w:val="22"/>
          <w:szCs w:val="22"/>
        </w:rPr>
        <w:t>о</w:t>
      </w:r>
      <w:r w:rsidRPr="006C0A93">
        <w:rPr>
          <w:iCs/>
          <w:sz w:val="22"/>
          <w:szCs w:val="22"/>
        </w:rPr>
        <w:t>верок.</w:t>
      </w:r>
    </w:p>
    <w:p w:rsidR="00496881" w:rsidRPr="006C0A93" w:rsidRDefault="00496881" w:rsidP="00EA2728">
      <w:pPr>
        <w:ind w:left="14" w:right="176"/>
        <w:jc w:val="both"/>
        <w:rPr>
          <w:b/>
          <w:bCs/>
          <w:color w:val="000000"/>
          <w:sz w:val="22"/>
          <w:szCs w:val="22"/>
        </w:rPr>
      </w:pPr>
    </w:p>
    <w:p w:rsidR="00496881" w:rsidRPr="006C0A93" w:rsidRDefault="00496881" w:rsidP="00EA2728">
      <w:pPr>
        <w:ind w:left="14" w:right="176"/>
        <w:jc w:val="both"/>
        <w:rPr>
          <w:b/>
          <w:bCs/>
          <w:color w:val="000000"/>
          <w:sz w:val="22"/>
          <w:szCs w:val="22"/>
        </w:rPr>
      </w:pPr>
      <w:r w:rsidRPr="006C0A93">
        <w:rPr>
          <w:b/>
          <w:bCs/>
          <w:color w:val="000000"/>
          <w:sz w:val="22"/>
          <w:szCs w:val="22"/>
        </w:rPr>
        <w:t>3. Итоговый рейтинг.</w:t>
      </w:r>
    </w:p>
    <w:p w:rsidR="00496881" w:rsidRPr="006C0A93" w:rsidRDefault="00496881" w:rsidP="00EA2728">
      <w:pPr>
        <w:ind w:left="14" w:right="176"/>
        <w:jc w:val="both"/>
        <w:rPr>
          <w:color w:val="000000"/>
          <w:sz w:val="22"/>
          <w:szCs w:val="22"/>
        </w:rPr>
      </w:pPr>
      <w:r w:rsidRPr="006C0A93">
        <w:rPr>
          <w:color w:val="000000"/>
          <w:sz w:val="22"/>
          <w:szCs w:val="22"/>
        </w:rPr>
        <w:t xml:space="preserve"> Итоговый рейтинг заявки рассчитывается путем сложения рейтингов по каждому критерию оценки зая</w:t>
      </w:r>
      <w:r w:rsidRPr="006C0A93">
        <w:rPr>
          <w:color w:val="000000"/>
          <w:sz w:val="22"/>
          <w:szCs w:val="22"/>
        </w:rPr>
        <w:t>в</w:t>
      </w:r>
      <w:r w:rsidRPr="006C0A93">
        <w:rPr>
          <w:color w:val="000000"/>
          <w:sz w:val="22"/>
          <w:szCs w:val="22"/>
        </w:rPr>
        <w:t xml:space="preserve">ки, установленному в конкурсной документации, умноженных на их значимость. </w:t>
      </w:r>
    </w:p>
    <w:p w:rsidR="00496881" w:rsidRPr="006C0A93" w:rsidRDefault="00496881" w:rsidP="00EA2728">
      <w:pPr>
        <w:ind w:left="14" w:right="176"/>
        <w:jc w:val="both"/>
        <w:rPr>
          <w:color w:val="000000"/>
          <w:sz w:val="22"/>
          <w:szCs w:val="22"/>
        </w:rPr>
      </w:pPr>
      <w:r w:rsidRPr="006C0A93">
        <w:rPr>
          <w:color w:val="000000"/>
          <w:sz w:val="22"/>
          <w:szCs w:val="22"/>
        </w:rPr>
        <w:t>Расчет осуществляется по формуле:</w:t>
      </w:r>
    </w:p>
    <w:p w:rsidR="00496881" w:rsidRPr="006C0A93" w:rsidRDefault="00496881" w:rsidP="00EA2728">
      <w:pPr>
        <w:ind w:left="14" w:right="176"/>
        <w:jc w:val="both"/>
        <w:rPr>
          <w:bCs/>
          <w:color w:val="000000"/>
          <w:sz w:val="22"/>
          <w:szCs w:val="22"/>
        </w:rPr>
      </w:pPr>
      <w:r w:rsidRPr="006C0A93">
        <w:rPr>
          <w:color w:val="000000"/>
          <w:sz w:val="22"/>
          <w:szCs w:val="22"/>
          <w:lang w:val="en-US"/>
        </w:rPr>
        <w:t>R</w:t>
      </w:r>
      <w:r w:rsidRPr="006C0A93">
        <w:rPr>
          <w:color w:val="000000"/>
          <w:sz w:val="22"/>
          <w:szCs w:val="22"/>
        </w:rPr>
        <w:t xml:space="preserve"> итог =   (</w:t>
      </w:r>
      <w:r w:rsidRPr="006C0A93">
        <w:rPr>
          <w:color w:val="000000"/>
          <w:sz w:val="22"/>
          <w:szCs w:val="22"/>
          <w:lang w:val="en-US"/>
        </w:rPr>
        <w:t>Rai</w:t>
      </w:r>
      <w:r w:rsidRPr="006C0A93">
        <w:rPr>
          <w:color w:val="000000"/>
          <w:sz w:val="22"/>
          <w:szCs w:val="22"/>
        </w:rPr>
        <w:t xml:space="preserve"> *  </w:t>
      </w:r>
      <w:r w:rsidRPr="006C0A93">
        <w:rPr>
          <w:color w:val="000000"/>
          <w:sz w:val="22"/>
          <w:szCs w:val="22"/>
          <w:lang w:val="en-US"/>
        </w:rPr>
        <w:t>Kai</w:t>
      </w:r>
      <w:r w:rsidRPr="006C0A93">
        <w:rPr>
          <w:color w:val="000000"/>
          <w:sz w:val="22"/>
          <w:szCs w:val="22"/>
        </w:rPr>
        <w:t>)+(</w:t>
      </w:r>
      <w:r w:rsidRPr="006C0A93">
        <w:rPr>
          <w:color w:val="000000"/>
          <w:sz w:val="22"/>
          <w:szCs w:val="22"/>
          <w:lang w:val="en-US"/>
        </w:rPr>
        <w:t>R</w:t>
      </w:r>
      <w:r w:rsidRPr="006C0A93">
        <w:rPr>
          <w:color w:val="000000"/>
          <w:sz w:val="22"/>
          <w:szCs w:val="22"/>
        </w:rPr>
        <w:t>с</w:t>
      </w:r>
      <w:r w:rsidRPr="006C0A93">
        <w:rPr>
          <w:sz w:val="22"/>
          <w:szCs w:val="22"/>
          <w:vertAlign w:val="subscript"/>
          <w:lang w:val="en-US"/>
        </w:rPr>
        <w:t>i</w:t>
      </w:r>
      <w:r w:rsidRPr="006C0A93">
        <w:rPr>
          <w:color w:val="000000"/>
          <w:sz w:val="22"/>
          <w:szCs w:val="22"/>
        </w:rPr>
        <w:t xml:space="preserve">  * </w:t>
      </w:r>
      <w:r w:rsidRPr="006C0A93">
        <w:rPr>
          <w:color w:val="000000"/>
          <w:sz w:val="22"/>
          <w:szCs w:val="22"/>
          <w:lang w:val="en-US"/>
        </w:rPr>
        <w:t>K</w:t>
      </w:r>
      <w:r w:rsidRPr="006C0A93">
        <w:rPr>
          <w:color w:val="000000"/>
          <w:sz w:val="22"/>
          <w:szCs w:val="22"/>
        </w:rPr>
        <w:t>с</w:t>
      </w:r>
      <w:r w:rsidRPr="006C0A93">
        <w:rPr>
          <w:sz w:val="22"/>
          <w:szCs w:val="22"/>
          <w:vertAlign w:val="subscript"/>
          <w:lang w:val="en-US"/>
        </w:rPr>
        <w:t>i</w:t>
      </w:r>
      <w:r w:rsidRPr="006C0A93">
        <w:rPr>
          <w:color w:val="000000"/>
          <w:sz w:val="22"/>
          <w:szCs w:val="22"/>
        </w:rPr>
        <w:t>)</w:t>
      </w:r>
    </w:p>
    <w:p w:rsidR="00496881" w:rsidRPr="006C0A93" w:rsidRDefault="00496881" w:rsidP="00EA2728">
      <w:pPr>
        <w:tabs>
          <w:tab w:val="left" w:pos="-36"/>
          <w:tab w:val="left" w:pos="384"/>
        </w:tabs>
        <w:ind w:left="14" w:right="176"/>
        <w:jc w:val="both"/>
        <w:rPr>
          <w:color w:val="000000"/>
          <w:sz w:val="22"/>
          <w:szCs w:val="22"/>
        </w:rPr>
      </w:pPr>
      <w:r w:rsidRPr="006C0A93">
        <w:rPr>
          <w:color w:val="000000"/>
          <w:sz w:val="22"/>
          <w:szCs w:val="22"/>
        </w:rPr>
        <w:t xml:space="preserve">Присуждение каждой заявке порядкового номера по мере уменьшения выгодности содержащихся в ней условий исполнения </w:t>
      </w:r>
      <w:r>
        <w:rPr>
          <w:color w:val="000000"/>
          <w:sz w:val="22"/>
          <w:szCs w:val="22"/>
        </w:rPr>
        <w:t>договора</w:t>
      </w:r>
      <w:r w:rsidRPr="006C0A93">
        <w:rPr>
          <w:color w:val="000000"/>
          <w:sz w:val="22"/>
          <w:szCs w:val="22"/>
        </w:rPr>
        <w:t xml:space="preserve"> производится по результатам расчета итогового рейтинга по каждой зая</w:t>
      </w:r>
      <w:r w:rsidRPr="006C0A93">
        <w:rPr>
          <w:color w:val="000000"/>
          <w:sz w:val="22"/>
          <w:szCs w:val="22"/>
        </w:rPr>
        <w:t>в</w:t>
      </w:r>
      <w:r w:rsidRPr="006C0A93">
        <w:rPr>
          <w:color w:val="000000"/>
          <w:sz w:val="22"/>
          <w:szCs w:val="22"/>
        </w:rPr>
        <w:t>ке. Заявке, набравшей наибольший итоговый рейтинг, присваивается первый номер. Дальнейшее распр</w:t>
      </w:r>
      <w:r w:rsidRPr="006C0A93">
        <w:rPr>
          <w:color w:val="000000"/>
          <w:sz w:val="22"/>
          <w:szCs w:val="22"/>
        </w:rPr>
        <w:t>е</w:t>
      </w:r>
      <w:r w:rsidRPr="006C0A93">
        <w:rPr>
          <w:color w:val="000000"/>
          <w:sz w:val="22"/>
          <w:szCs w:val="22"/>
        </w:rPr>
        <w:t>деление порядковых номеров заявок осуществляется в порядке убывания итогового рейтинга.</w:t>
      </w:r>
    </w:p>
    <w:p w:rsidR="00496881" w:rsidRPr="006C0A93" w:rsidRDefault="00496881" w:rsidP="00EA2728">
      <w:pPr>
        <w:tabs>
          <w:tab w:val="left" w:pos="-36"/>
          <w:tab w:val="left" w:pos="384"/>
        </w:tabs>
        <w:ind w:left="14" w:right="176"/>
        <w:jc w:val="both"/>
        <w:rPr>
          <w:color w:val="000000"/>
          <w:sz w:val="22"/>
          <w:szCs w:val="22"/>
        </w:rPr>
      </w:pPr>
      <w:r w:rsidRPr="006C0A93">
        <w:rPr>
          <w:color w:val="000000"/>
          <w:sz w:val="22"/>
          <w:szCs w:val="22"/>
        </w:rPr>
        <w:t xml:space="preserve">В случае, если в нескольких заявках содержатся одинаковые условия исполнения </w:t>
      </w:r>
      <w:r>
        <w:rPr>
          <w:color w:val="000000"/>
          <w:sz w:val="22"/>
          <w:szCs w:val="22"/>
        </w:rPr>
        <w:t>договора</w:t>
      </w:r>
      <w:r w:rsidRPr="006C0A93">
        <w:rPr>
          <w:color w:val="000000"/>
          <w:sz w:val="22"/>
          <w:szCs w:val="22"/>
        </w:rPr>
        <w:t>, меньший п</w:t>
      </w:r>
      <w:r w:rsidRPr="006C0A93">
        <w:rPr>
          <w:color w:val="000000"/>
          <w:sz w:val="22"/>
          <w:szCs w:val="22"/>
        </w:rPr>
        <w:t>о</w:t>
      </w:r>
      <w:r w:rsidRPr="006C0A93">
        <w:rPr>
          <w:color w:val="000000"/>
          <w:sz w:val="22"/>
          <w:szCs w:val="22"/>
        </w:rPr>
        <w:t>рядковый номер присваивается заявке, которая поступила ранее других заявок, содержащих такие усл</w:t>
      </w:r>
      <w:r w:rsidRPr="006C0A93">
        <w:rPr>
          <w:color w:val="000000"/>
          <w:sz w:val="22"/>
          <w:szCs w:val="22"/>
        </w:rPr>
        <w:t>о</w:t>
      </w:r>
      <w:r w:rsidRPr="006C0A93">
        <w:rPr>
          <w:color w:val="000000"/>
          <w:sz w:val="22"/>
          <w:szCs w:val="22"/>
        </w:rPr>
        <w:t>вия.</w:t>
      </w:r>
    </w:p>
    <w:p w:rsidR="00496881" w:rsidRPr="006C0A93" w:rsidRDefault="00496881" w:rsidP="00EA2728">
      <w:pPr>
        <w:jc w:val="both"/>
        <w:rPr>
          <w:sz w:val="22"/>
          <w:szCs w:val="22"/>
        </w:rPr>
      </w:pPr>
      <w:r w:rsidRPr="006C0A93">
        <w:rPr>
          <w:i/>
          <w:iCs/>
          <w:color w:val="000000"/>
          <w:sz w:val="22"/>
          <w:szCs w:val="22"/>
        </w:rPr>
        <w:t xml:space="preserve">Победителем конкурса признается Участник конкурса, который предложил лучшие условия исполнения </w:t>
      </w:r>
      <w:r>
        <w:rPr>
          <w:i/>
          <w:iCs/>
          <w:color w:val="000000"/>
          <w:sz w:val="22"/>
          <w:szCs w:val="22"/>
        </w:rPr>
        <w:t>договора</w:t>
      </w:r>
      <w:r w:rsidRPr="006C0A93">
        <w:rPr>
          <w:i/>
          <w:iCs/>
          <w:color w:val="000000"/>
          <w:sz w:val="22"/>
          <w:szCs w:val="22"/>
        </w:rPr>
        <w:t xml:space="preserve"> и заявке на участие в конкурсе которого присвоен первый номер (далее – Победитель Конкурса).</w:t>
      </w:r>
    </w:p>
    <w:p w:rsidR="00496881" w:rsidRPr="006C0A93" w:rsidRDefault="00496881">
      <w:pPr>
        <w:pStyle w:val="a3"/>
        <w:widowControl w:val="0"/>
        <w:rPr>
          <w:sz w:val="22"/>
          <w:szCs w:val="22"/>
        </w:rPr>
      </w:pPr>
    </w:p>
    <w:p w:rsidR="00496881" w:rsidRPr="006C0A93" w:rsidRDefault="00496881">
      <w:pPr>
        <w:pStyle w:val="a2"/>
        <w:widowControl w:val="0"/>
        <w:suppressAutoHyphens/>
        <w:spacing w:before="0" w:after="0"/>
        <w:rPr>
          <w:sz w:val="22"/>
          <w:szCs w:val="22"/>
        </w:rPr>
      </w:pPr>
      <w:r w:rsidRPr="006C0A93">
        <w:rPr>
          <w:sz w:val="22"/>
          <w:szCs w:val="22"/>
        </w:rPr>
        <w:t xml:space="preserve">11. Заключение  </w:t>
      </w:r>
      <w:r>
        <w:rPr>
          <w:sz w:val="22"/>
          <w:szCs w:val="22"/>
        </w:rPr>
        <w:t>договора</w:t>
      </w:r>
      <w:r w:rsidRPr="006C0A93">
        <w:rPr>
          <w:sz w:val="22"/>
          <w:szCs w:val="22"/>
        </w:rPr>
        <w:t xml:space="preserve"> по результатам проведения конкурса </w:t>
      </w:r>
    </w:p>
    <w:p w:rsidR="00496881" w:rsidRPr="006C0A93" w:rsidRDefault="00496881" w:rsidP="00F94B91">
      <w:pPr>
        <w:pStyle w:val="a3"/>
        <w:widowControl w:val="0"/>
        <w:rPr>
          <w:sz w:val="22"/>
          <w:szCs w:val="22"/>
        </w:rPr>
      </w:pPr>
      <w:r w:rsidRPr="006C0A93">
        <w:rPr>
          <w:sz w:val="22"/>
          <w:szCs w:val="22"/>
        </w:rPr>
        <w:t xml:space="preserve">11.1. Победитель конкурса должен подписать направленный ему проект </w:t>
      </w:r>
      <w:r>
        <w:rPr>
          <w:sz w:val="22"/>
          <w:szCs w:val="22"/>
        </w:rPr>
        <w:t>договора</w:t>
      </w:r>
      <w:r w:rsidRPr="006C0A93">
        <w:rPr>
          <w:sz w:val="22"/>
          <w:szCs w:val="22"/>
        </w:rPr>
        <w:t xml:space="preserve"> не позднее пятн</w:t>
      </w:r>
      <w:r w:rsidRPr="006C0A93">
        <w:rPr>
          <w:sz w:val="22"/>
          <w:szCs w:val="22"/>
        </w:rPr>
        <w:t>а</w:t>
      </w:r>
      <w:r w:rsidRPr="006C0A93">
        <w:rPr>
          <w:sz w:val="22"/>
          <w:szCs w:val="22"/>
        </w:rPr>
        <w:t xml:space="preserve">дцати  дней со дня подписания протокола оценки и сопоставления заявок на участие в конкурсе. При этом </w:t>
      </w:r>
      <w:r>
        <w:rPr>
          <w:sz w:val="22"/>
          <w:szCs w:val="22"/>
        </w:rPr>
        <w:t>договор</w:t>
      </w:r>
      <w:r w:rsidRPr="006C0A93">
        <w:rPr>
          <w:sz w:val="22"/>
          <w:szCs w:val="22"/>
        </w:rPr>
        <w:t xml:space="preserve"> может быть заключен не ранее десяти дней со дня размещения протокола оценки и сопоставления заявок на участие в конкурсе на официальном сайте.</w:t>
      </w:r>
    </w:p>
    <w:p w:rsidR="00496881" w:rsidRPr="006C0A93" w:rsidRDefault="00496881" w:rsidP="00F94B91">
      <w:pPr>
        <w:pStyle w:val="a3"/>
        <w:widowControl w:val="0"/>
        <w:rPr>
          <w:sz w:val="22"/>
          <w:szCs w:val="22"/>
        </w:rPr>
      </w:pPr>
      <w:r w:rsidRPr="006C0A93">
        <w:rPr>
          <w:sz w:val="22"/>
          <w:szCs w:val="22"/>
        </w:rPr>
        <w:t>11.2. В случае, если победитель конкурса или участник конкурса, заявке на участие в конкурсе кот</w:t>
      </w:r>
      <w:r w:rsidRPr="006C0A93">
        <w:rPr>
          <w:sz w:val="22"/>
          <w:szCs w:val="22"/>
        </w:rPr>
        <w:t>о</w:t>
      </w:r>
      <w:r w:rsidRPr="006C0A93">
        <w:rPr>
          <w:sz w:val="22"/>
          <w:szCs w:val="22"/>
        </w:rPr>
        <w:t xml:space="preserve">рого присвоен второй номер, в срок, предусмотренный п. 11.1. настоящей конкурсной документации, не представил Заказчику подписанный </w:t>
      </w:r>
      <w:r>
        <w:rPr>
          <w:sz w:val="22"/>
          <w:szCs w:val="22"/>
        </w:rPr>
        <w:t>договор</w:t>
      </w:r>
      <w:r w:rsidRPr="006C0A93">
        <w:rPr>
          <w:sz w:val="22"/>
          <w:szCs w:val="22"/>
        </w:rPr>
        <w:t>, победитель конкурса признается уклонившимся от заключ</w:t>
      </w:r>
      <w:r w:rsidRPr="006C0A93">
        <w:rPr>
          <w:sz w:val="22"/>
          <w:szCs w:val="22"/>
        </w:rPr>
        <w:t>е</w:t>
      </w:r>
      <w:r w:rsidRPr="006C0A93">
        <w:rPr>
          <w:sz w:val="22"/>
          <w:szCs w:val="22"/>
        </w:rPr>
        <w:t xml:space="preserve">ния </w:t>
      </w:r>
      <w:r>
        <w:rPr>
          <w:sz w:val="22"/>
          <w:szCs w:val="22"/>
        </w:rPr>
        <w:t>договора</w:t>
      </w:r>
      <w:r w:rsidRPr="006C0A93">
        <w:rPr>
          <w:sz w:val="22"/>
          <w:szCs w:val="22"/>
        </w:rPr>
        <w:t>.</w:t>
      </w:r>
    </w:p>
    <w:p w:rsidR="00496881" w:rsidRPr="006C0A93" w:rsidRDefault="00496881" w:rsidP="00F94B91">
      <w:pPr>
        <w:pStyle w:val="a3"/>
        <w:widowControl w:val="0"/>
        <w:rPr>
          <w:b/>
          <w:sz w:val="22"/>
          <w:szCs w:val="22"/>
        </w:rPr>
      </w:pPr>
      <w:r w:rsidRPr="006C0A93">
        <w:rPr>
          <w:sz w:val="22"/>
          <w:szCs w:val="22"/>
        </w:rPr>
        <w:t xml:space="preserve">11.3. В случае, если победитель конкурса признан уклонившимся от заключения </w:t>
      </w:r>
      <w:r>
        <w:rPr>
          <w:sz w:val="22"/>
          <w:szCs w:val="22"/>
        </w:rPr>
        <w:t>договора</w:t>
      </w:r>
      <w:r w:rsidRPr="006C0A93">
        <w:rPr>
          <w:sz w:val="22"/>
          <w:szCs w:val="22"/>
        </w:rPr>
        <w:t xml:space="preserve">, Заказчик вправе обратиться в суд с иском о понуждении победителя конкурса заключить </w:t>
      </w:r>
      <w:r>
        <w:rPr>
          <w:sz w:val="22"/>
          <w:szCs w:val="22"/>
        </w:rPr>
        <w:t>договор</w:t>
      </w:r>
      <w:r w:rsidRPr="006C0A93">
        <w:rPr>
          <w:sz w:val="22"/>
          <w:szCs w:val="22"/>
        </w:rPr>
        <w:t>, а также о возм</w:t>
      </w:r>
      <w:r w:rsidRPr="006C0A93">
        <w:rPr>
          <w:sz w:val="22"/>
          <w:szCs w:val="22"/>
        </w:rPr>
        <w:t>е</w:t>
      </w:r>
      <w:r w:rsidRPr="006C0A93">
        <w:rPr>
          <w:sz w:val="22"/>
          <w:szCs w:val="22"/>
        </w:rPr>
        <w:t xml:space="preserve">щении убытков, причиненных уклонением от заключения </w:t>
      </w:r>
      <w:r>
        <w:rPr>
          <w:sz w:val="22"/>
          <w:szCs w:val="22"/>
        </w:rPr>
        <w:t>договора</w:t>
      </w:r>
      <w:r w:rsidRPr="006C0A93">
        <w:rPr>
          <w:sz w:val="22"/>
          <w:szCs w:val="22"/>
        </w:rPr>
        <w:t xml:space="preserve">, либо заключить </w:t>
      </w:r>
      <w:r>
        <w:rPr>
          <w:sz w:val="22"/>
          <w:szCs w:val="22"/>
        </w:rPr>
        <w:t>договор</w:t>
      </w:r>
      <w:r w:rsidRPr="006C0A93">
        <w:rPr>
          <w:sz w:val="22"/>
          <w:szCs w:val="22"/>
        </w:rPr>
        <w:t xml:space="preserve"> с участником конкурса, заявке на участие в конкурсе которого присвоен второй номер. Заказчик обязан заключить </w:t>
      </w:r>
      <w:r>
        <w:rPr>
          <w:sz w:val="22"/>
          <w:szCs w:val="22"/>
        </w:rPr>
        <w:t>дог</w:t>
      </w:r>
      <w:r>
        <w:rPr>
          <w:sz w:val="22"/>
          <w:szCs w:val="22"/>
        </w:rPr>
        <w:t>о</w:t>
      </w:r>
      <w:r>
        <w:rPr>
          <w:sz w:val="22"/>
          <w:szCs w:val="22"/>
        </w:rPr>
        <w:t>вор</w:t>
      </w:r>
      <w:r w:rsidRPr="006C0A93">
        <w:rPr>
          <w:sz w:val="22"/>
          <w:szCs w:val="22"/>
        </w:rPr>
        <w:t xml:space="preserve"> с участником конкурса, заявке на участие в конкурсе которого присвоен второй номер, при отказе от заключения </w:t>
      </w:r>
      <w:r>
        <w:rPr>
          <w:sz w:val="22"/>
          <w:szCs w:val="22"/>
        </w:rPr>
        <w:t>договора</w:t>
      </w:r>
      <w:r w:rsidRPr="006C0A93">
        <w:rPr>
          <w:sz w:val="22"/>
          <w:szCs w:val="22"/>
        </w:rPr>
        <w:t xml:space="preserve"> с победителем конкурса в случаях, предусмотренных ч.3 ст.9 Федерального закона № 94-ФЗ. </w:t>
      </w:r>
      <w:r w:rsidRPr="006C0A93">
        <w:rPr>
          <w:b/>
          <w:sz w:val="22"/>
          <w:szCs w:val="22"/>
        </w:rPr>
        <w:t xml:space="preserve">При этом заключение </w:t>
      </w:r>
      <w:r>
        <w:rPr>
          <w:b/>
          <w:sz w:val="22"/>
          <w:szCs w:val="22"/>
        </w:rPr>
        <w:t>договора</w:t>
      </w:r>
      <w:r w:rsidRPr="006C0A93">
        <w:rPr>
          <w:b/>
          <w:sz w:val="22"/>
          <w:szCs w:val="22"/>
        </w:rPr>
        <w:t xml:space="preserve"> для участника конкурса, заявке на участие в конкурсе котор</w:t>
      </w:r>
      <w:r w:rsidRPr="006C0A93">
        <w:rPr>
          <w:b/>
          <w:sz w:val="22"/>
          <w:szCs w:val="22"/>
        </w:rPr>
        <w:t>о</w:t>
      </w:r>
      <w:r w:rsidRPr="006C0A93">
        <w:rPr>
          <w:b/>
          <w:sz w:val="22"/>
          <w:szCs w:val="22"/>
        </w:rPr>
        <w:t xml:space="preserve">го присвоен второй номер, является обязательным. </w:t>
      </w:r>
    </w:p>
    <w:p w:rsidR="00496881" w:rsidRPr="006C0A93" w:rsidRDefault="00496881" w:rsidP="00F94B91">
      <w:pPr>
        <w:pStyle w:val="a3"/>
        <w:widowControl w:val="0"/>
        <w:rPr>
          <w:bCs/>
          <w:sz w:val="22"/>
          <w:szCs w:val="22"/>
        </w:rPr>
      </w:pPr>
      <w:r w:rsidRPr="006C0A93">
        <w:rPr>
          <w:bCs/>
          <w:sz w:val="22"/>
          <w:szCs w:val="22"/>
        </w:rPr>
        <w:t xml:space="preserve">11.4. В случае уклонения участника конкурса, заявке на участие в конкурсе которого присвоен второй номер, от заключения </w:t>
      </w:r>
      <w:r>
        <w:rPr>
          <w:bCs/>
          <w:sz w:val="22"/>
          <w:szCs w:val="22"/>
        </w:rPr>
        <w:t>договора</w:t>
      </w:r>
      <w:r w:rsidRPr="006C0A93">
        <w:rPr>
          <w:bCs/>
          <w:sz w:val="22"/>
          <w:szCs w:val="22"/>
        </w:rPr>
        <w:t xml:space="preserve"> Заказчик вправе обратиться в суд с иском о требовании о понуждении так</w:t>
      </w:r>
      <w:r w:rsidRPr="006C0A93">
        <w:rPr>
          <w:bCs/>
          <w:sz w:val="22"/>
          <w:szCs w:val="22"/>
        </w:rPr>
        <w:t>о</w:t>
      </w:r>
      <w:r w:rsidRPr="006C0A93">
        <w:rPr>
          <w:bCs/>
          <w:sz w:val="22"/>
          <w:szCs w:val="22"/>
        </w:rPr>
        <w:t xml:space="preserve">го участника заключить </w:t>
      </w:r>
      <w:r>
        <w:rPr>
          <w:bCs/>
          <w:sz w:val="22"/>
          <w:szCs w:val="22"/>
        </w:rPr>
        <w:t>договор</w:t>
      </w:r>
      <w:r w:rsidRPr="006C0A93">
        <w:rPr>
          <w:bCs/>
          <w:sz w:val="22"/>
          <w:szCs w:val="22"/>
        </w:rPr>
        <w:t xml:space="preserve">, а также о возмещении убытков, причиненных уклонением  от заключения </w:t>
      </w:r>
      <w:r>
        <w:rPr>
          <w:bCs/>
          <w:sz w:val="22"/>
          <w:szCs w:val="22"/>
        </w:rPr>
        <w:t>договора</w:t>
      </w:r>
      <w:r w:rsidRPr="006C0A93">
        <w:rPr>
          <w:bCs/>
          <w:sz w:val="22"/>
          <w:szCs w:val="22"/>
        </w:rPr>
        <w:t xml:space="preserve">, или принять решение о признании конкурса несостоявшимся. В случае, если Заказчик отказался от заключения </w:t>
      </w:r>
      <w:r>
        <w:rPr>
          <w:bCs/>
          <w:sz w:val="22"/>
          <w:szCs w:val="22"/>
        </w:rPr>
        <w:t>договора</w:t>
      </w:r>
      <w:r w:rsidRPr="006C0A93">
        <w:rPr>
          <w:bCs/>
          <w:sz w:val="22"/>
          <w:szCs w:val="22"/>
        </w:rPr>
        <w:t xml:space="preserve"> с победителем конкурса и с участником конкурса, заявке на участие в конкурсе которого присвоен второй номер, конкурс признается несостоявшимся.  </w:t>
      </w:r>
    </w:p>
    <w:p w:rsidR="00496881" w:rsidRPr="006C0A93" w:rsidRDefault="00496881" w:rsidP="00F94B91">
      <w:pPr>
        <w:pStyle w:val="a3"/>
        <w:widowControl w:val="0"/>
        <w:rPr>
          <w:sz w:val="22"/>
          <w:szCs w:val="22"/>
        </w:rPr>
      </w:pPr>
      <w:r w:rsidRPr="006C0A93">
        <w:rPr>
          <w:sz w:val="22"/>
          <w:szCs w:val="22"/>
        </w:rPr>
        <w:t xml:space="preserve">11.5. </w:t>
      </w:r>
      <w:r>
        <w:rPr>
          <w:sz w:val="22"/>
          <w:szCs w:val="22"/>
        </w:rPr>
        <w:t>Договор</w:t>
      </w:r>
      <w:r w:rsidRPr="006C0A93">
        <w:rPr>
          <w:sz w:val="22"/>
          <w:szCs w:val="22"/>
        </w:rPr>
        <w:t xml:space="preserve"> заключается на условиях, указанных в поданной участником конкурса, с которым з</w:t>
      </w:r>
      <w:r w:rsidRPr="006C0A93">
        <w:rPr>
          <w:sz w:val="22"/>
          <w:szCs w:val="22"/>
        </w:rPr>
        <w:t>а</w:t>
      </w:r>
      <w:r w:rsidRPr="006C0A93">
        <w:rPr>
          <w:sz w:val="22"/>
          <w:szCs w:val="22"/>
        </w:rPr>
        <w:t xml:space="preserve">ключается </w:t>
      </w:r>
      <w:r>
        <w:rPr>
          <w:sz w:val="22"/>
          <w:szCs w:val="22"/>
        </w:rPr>
        <w:t>договор</w:t>
      </w:r>
      <w:r w:rsidRPr="006C0A93">
        <w:rPr>
          <w:sz w:val="22"/>
          <w:szCs w:val="22"/>
        </w:rPr>
        <w:t>, заявке на участие в конкурсе и в настоящей конкурсной документации. При заключ</w:t>
      </w:r>
      <w:r w:rsidRPr="006C0A93">
        <w:rPr>
          <w:sz w:val="22"/>
          <w:szCs w:val="22"/>
        </w:rPr>
        <w:t>е</w:t>
      </w:r>
      <w:r w:rsidRPr="006C0A93">
        <w:rPr>
          <w:sz w:val="22"/>
          <w:szCs w:val="22"/>
        </w:rPr>
        <w:t xml:space="preserve">нии </w:t>
      </w:r>
      <w:r>
        <w:rPr>
          <w:sz w:val="22"/>
          <w:szCs w:val="22"/>
        </w:rPr>
        <w:t>договора</w:t>
      </w:r>
      <w:r w:rsidRPr="006C0A93">
        <w:rPr>
          <w:sz w:val="22"/>
          <w:szCs w:val="22"/>
        </w:rPr>
        <w:t xml:space="preserve"> цена такого </w:t>
      </w:r>
      <w:r>
        <w:rPr>
          <w:sz w:val="22"/>
          <w:szCs w:val="22"/>
        </w:rPr>
        <w:t>договора</w:t>
      </w:r>
      <w:r w:rsidRPr="006C0A93">
        <w:rPr>
          <w:sz w:val="22"/>
          <w:szCs w:val="22"/>
        </w:rPr>
        <w:t xml:space="preserve"> не может превышать начальную (максимальную) цену </w:t>
      </w:r>
      <w:r>
        <w:rPr>
          <w:sz w:val="22"/>
          <w:szCs w:val="22"/>
        </w:rPr>
        <w:t>договора</w:t>
      </w:r>
      <w:r w:rsidRPr="006C0A93">
        <w:rPr>
          <w:sz w:val="22"/>
          <w:szCs w:val="22"/>
        </w:rPr>
        <w:t>, ук</w:t>
      </w:r>
      <w:r w:rsidRPr="006C0A93">
        <w:rPr>
          <w:sz w:val="22"/>
          <w:szCs w:val="22"/>
        </w:rPr>
        <w:t>а</w:t>
      </w:r>
      <w:r w:rsidRPr="006C0A93">
        <w:rPr>
          <w:sz w:val="22"/>
          <w:szCs w:val="22"/>
        </w:rPr>
        <w:t xml:space="preserve">занную в извещении о проведении открытого конкурса. </w:t>
      </w:r>
    </w:p>
    <w:p w:rsidR="00496881" w:rsidRPr="006C0A93" w:rsidRDefault="00496881" w:rsidP="00AD4DC4">
      <w:pPr>
        <w:autoSpaceDE w:val="0"/>
        <w:autoSpaceDN w:val="0"/>
        <w:adjustRightInd w:val="0"/>
        <w:ind w:firstLine="567"/>
        <w:jc w:val="both"/>
        <w:rPr>
          <w:sz w:val="22"/>
          <w:szCs w:val="22"/>
        </w:rPr>
      </w:pPr>
      <w:r w:rsidRPr="006C0A93">
        <w:rPr>
          <w:sz w:val="22"/>
          <w:szCs w:val="22"/>
        </w:rPr>
        <w:t xml:space="preserve">11.6. Заказчик вправе принять решение об одностороннем отказе от исполнения </w:t>
      </w:r>
      <w:r>
        <w:rPr>
          <w:sz w:val="22"/>
          <w:szCs w:val="22"/>
        </w:rPr>
        <w:t>договора</w:t>
      </w:r>
      <w:r w:rsidRPr="006C0A93">
        <w:rPr>
          <w:sz w:val="22"/>
          <w:szCs w:val="22"/>
        </w:rPr>
        <w:t xml:space="preserve"> в соотве</w:t>
      </w:r>
      <w:r w:rsidRPr="006C0A93">
        <w:rPr>
          <w:sz w:val="22"/>
          <w:szCs w:val="22"/>
        </w:rPr>
        <w:t>т</w:t>
      </w:r>
      <w:r w:rsidRPr="006C0A93">
        <w:rPr>
          <w:sz w:val="22"/>
          <w:szCs w:val="22"/>
        </w:rPr>
        <w:t xml:space="preserve">ствии с гражданским </w:t>
      </w:r>
      <w:hyperlink r:id="rId19" w:history="1">
        <w:r w:rsidRPr="006C0A93">
          <w:rPr>
            <w:color w:val="0000FF"/>
            <w:sz w:val="22"/>
            <w:szCs w:val="22"/>
          </w:rPr>
          <w:t>законодательством</w:t>
        </w:r>
      </w:hyperlink>
      <w:r w:rsidRPr="006C0A93">
        <w:rPr>
          <w:sz w:val="22"/>
          <w:szCs w:val="22"/>
        </w:rPr>
        <w:t xml:space="preserve"> при условии, что это было предусмотрено </w:t>
      </w:r>
      <w:r>
        <w:rPr>
          <w:sz w:val="22"/>
          <w:szCs w:val="22"/>
        </w:rPr>
        <w:t>договором</w:t>
      </w:r>
      <w:r w:rsidRPr="006C0A93">
        <w:rPr>
          <w:sz w:val="22"/>
          <w:szCs w:val="22"/>
        </w:rPr>
        <w:t>.</w:t>
      </w:r>
    </w:p>
    <w:p w:rsidR="00496881" w:rsidRPr="006C0A93" w:rsidRDefault="00496881" w:rsidP="00AD4DC4">
      <w:pPr>
        <w:autoSpaceDE w:val="0"/>
        <w:autoSpaceDN w:val="0"/>
        <w:adjustRightInd w:val="0"/>
        <w:ind w:firstLine="567"/>
        <w:jc w:val="both"/>
        <w:rPr>
          <w:sz w:val="22"/>
          <w:szCs w:val="22"/>
        </w:rPr>
      </w:pPr>
      <w:r w:rsidRPr="006C0A93">
        <w:rPr>
          <w:sz w:val="22"/>
          <w:szCs w:val="22"/>
        </w:rPr>
        <w:t xml:space="preserve">11.7. Заказчик вправе провести экспертизу поставленного товара, выполненной работы или оказанной услуги с привлечением экспертов, экспертных организаций до принятия решения об одностороннем отказе от исполнения </w:t>
      </w:r>
      <w:r>
        <w:rPr>
          <w:sz w:val="22"/>
          <w:szCs w:val="22"/>
        </w:rPr>
        <w:t>договора</w:t>
      </w:r>
      <w:r w:rsidRPr="006C0A93">
        <w:rPr>
          <w:sz w:val="22"/>
          <w:szCs w:val="22"/>
        </w:rPr>
        <w:t xml:space="preserve"> в соответствии с </w:t>
      </w:r>
      <w:hyperlink r:id="rId20" w:history="1">
        <w:r w:rsidRPr="006C0A93">
          <w:rPr>
            <w:color w:val="0000FF"/>
            <w:sz w:val="22"/>
            <w:szCs w:val="22"/>
          </w:rPr>
          <w:t>частью 1</w:t>
        </w:r>
      </w:hyperlink>
      <w:r w:rsidRPr="006C0A93">
        <w:rPr>
          <w:sz w:val="22"/>
          <w:szCs w:val="22"/>
        </w:rPr>
        <w:t xml:space="preserve"> Федерального закона. При этом выбор экспертов, эк</w:t>
      </w:r>
      <w:r w:rsidRPr="006C0A93">
        <w:rPr>
          <w:sz w:val="22"/>
          <w:szCs w:val="22"/>
        </w:rPr>
        <w:t>с</w:t>
      </w:r>
      <w:r w:rsidRPr="006C0A93">
        <w:rPr>
          <w:sz w:val="22"/>
          <w:szCs w:val="22"/>
        </w:rPr>
        <w:t>пертных организаций осуществляется в соответствии с настоящим Федеральным законом.</w:t>
      </w:r>
    </w:p>
    <w:p w:rsidR="00496881" w:rsidRPr="006C0A93" w:rsidRDefault="00496881" w:rsidP="00AD4DC4">
      <w:pPr>
        <w:autoSpaceDE w:val="0"/>
        <w:autoSpaceDN w:val="0"/>
        <w:adjustRightInd w:val="0"/>
        <w:ind w:firstLine="567"/>
        <w:jc w:val="both"/>
        <w:rPr>
          <w:sz w:val="22"/>
          <w:szCs w:val="22"/>
        </w:rPr>
      </w:pPr>
      <w:r w:rsidRPr="006C0A93">
        <w:rPr>
          <w:sz w:val="22"/>
          <w:szCs w:val="22"/>
        </w:rPr>
        <w:t>11.8. Если заказчиком проведена экспертиза поставленного товара, выполненной работы или оказа</w:t>
      </w:r>
      <w:r w:rsidRPr="006C0A93">
        <w:rPr>
          <w:sz w:val="22"/>
          <w:szCs w:val="22"/>
        </w:rPr>
        <w:t>н</w:t>
      </w:r>
      <w:r w:rsidRPr="006C0A93">
        <w:rPr>
          <w:sz w:val="22"/>
          <w:szCs w:val="22"/>
        </w:rPr>
        <w:t>ной услуги с привлечением экспертов, экспертных организаций, решение об одностороннем отказе от и</w:t>
      </w:r>
      <w:r w:rsidRPr="006C0A93">
        <w:rPr>
          <w:sz w:val="22"/>
          <w:szCs w:val="22"/>
        </w:rPr>
        <w:t>с</w:t>
      </w:r>
      <w:r w:rsidRPr="006C0A93">
        <w:rPr>
          <w:sz w:val="22"/>
          <w:szCs w:val="22"/>
        </w:rPr>
        <w:t xml:space="preserve">полнения </w:t>
      </w:r>
      <w:r>
        <w:rPr>
          <w:sz w:val="22"/>
          <w:szCs w:val="22"/>
        </w:rPr>
        <w:t>договора</w:t>
      </w:r>
      <w:r w:rsidRPr="006C0A93">
        <w:rPr>
          <w:sz w:val="22"/>
          <w:szCs w:val="22"/>
        </w:rPr>
        <w:t xml:space="preserve">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w:t>
      </w:r>
      <w:r w:rsidRPr="006C0A93">
        <w:rPr>
          <w:sz w:val="22"/>
          <w:szCs w:val="22"/>
        </w:rPr>
        <w:t>р</w:t>
      </w:r>
      <w:r w:rsidRPr="006C0A93">
        <w:rPr>
          <w:sz w:val="22"/>
          <w:szCs w:val="22"/>
        </w:rPr>
        <w:t xml:space="preserve">ганизации будут подтверждены нарушения условий </w:t>
      </w:r>
      <w:r>
        <w:rPr>
          <w:sz w:val="22"/>
          <w:szCs w:val="22"/>
        </w:rPr>
        <w:t>договора</w:t>
      </w:r>
      <w:r w:rsidRPr="006C0A93">
        <w:rPr>
          <w:sz w:val="22"/>
          <w:szCs w:val="22"/>
        </w:rPr>
        <w:t>, послужившие основанием для односторо</w:t>
      </w:r>
      <w:r w:rsidRPr="006C0A93">
        <w:rPr>
          <w:sz w:val="22"/>
          <w:szCs w:val="22"/>
        </w:rPr>
        <w:t>н</w:t>
      </w:r>
      <w:r w:rsidRPr="006C0A93">
        <w:rPr>
          <w:sz w:val="22"/>
          <w:szCs w:val="22"/>
        </w:rPr>
        <w:t xml:space="preserve">него отказа заказчика от исполнения </w:t>
      </w:r>
      <w:r>
        <w:rPr>
          <w:sz w:val="22"/>
          <w:szCs w:val="22"/>
        </w:rPr>
        <w:t>договора</w:t>
      </w:r>
      <w:r w:rsidRPr="006C0A93">
        <w:rPr>
          <w:sz w:val="22"/>
          <w:szCs w:val="22"/>
        </w:rPr>
        <w:t>.</w:t>
      </w:r>
    </w:p>
    <w:p w:rsidR="00496881" w:rsidRPr="006C0A93" w:rsidRDefault="00496881" w:rsidP="00AD4DC4">
      <w:pPr>
        <w:autoSpaceDE w:val="0"/>
        <w:autoSpaceDN w:val="0"/>
        <w:adjustRightInd w:val="0"/>
        <w:ind w:firstLine="567"/>
        <w:jc w:val="both"/>
        <w:rPr>
          <w:sz w:val="22"/>
          <w:szCs w:val="22"/>
        </w:rPr>
      </w:pPr>
      <w:r w:rsidRPr="006C0A93">
        <w:rPr>
          <w:sz w:val="22"/>
          <w:szCs w:val="22"/>
        </w:rPr>
        <w:t xml:space="preserve">11.9. Решение заказчика об одностороннем отказе от исполнения </w:t>
      </w:r>
      <w:r>
        <w:rPr>
          <w:sz w:val="22"/>
          <w:szCs w:val="22"/>
        </w:rPr>
        <w:t>договора</w:t>
      </w:r>
      <w:r w:rsidRPr="006C0A93">
        <w:rPr>
          <w:sz w:val="22"/>
          <w:szCs w:val="22"/>
        </w:rPr>
        <w:t xml:space="preserve"> в течение одного рабочего дня, следующего за датой принятия этого решения, размещается на официальном сайте и направляется п</w:t>
      </w:r>
      <w:r w:rsidRPr="006C0A93">
        <w:rPr>
          <w:sz w:val="22"/>
          <w:szCs w:val="22"/>
        </w:rPr>
        <w:t>о</w:t>
      </w:r>
      <w:r w:rsidRPr="006C0A93">
        <w:rPr>
          <w:sz w:val="22"/>
          <w:szCs w:val="22"/>
        </w:rPr>
        <w:t xml:space="preserve">ставщику (исполнителю, подрядчику) по почте заказным письмом с уведомлением о вручении по адресу поставщика (исполнителя, подрядчика), указанному в </w:t>
      </w:r>
      <w:r>
        <w:rPr>
          <w:sz w:val="22"/>
          <w:szCs w:val="22"/>
        </w:rPr>
        <w:t>договоре</w:t>
      </w:r>
      <w:r w:rsidRPr="006C0A93">
        <w:rPr>
          <w:sz w:val="22"/>
          <w:szCs w:val="22"/>
        </w:rPr>
        <w:t>, а также телеграммой, либо посредством факсимильной связи, либо по адресу электронной почты, либо с использованием иных средств связи и до</w:t>
      </w:r>
      <w:r w:rsidRPr="006C0A93">
        <w:rPr>
          <w:sz w:val="22"/>
          <w:szCs w:val="22"/>
        </w:rPr>
        <w:t>с</w:t>
      </w:r>
      <w:r w:rsidRPr="006C0A93">
        <w:rPr>
          <w:sz w:val="22"/>
          <w:szCs w:val="22"/>
        </w:rPr>
        <w:t xml:space="preserve">тавки, обеспечивающих фиксирование данного уведомления и получение заказчиком подтверждения о его вручении поставщику (исполнителю, подрядчику). Выполнение заказчиком требований настоящей части считается надлежащим уведомлением поставщика (исполнителя, подрядчика) об одностороннем отказе от исполнения </w:t>
      </w:r>
      <w:r>
        <w:rPr>
          <w:sz w:val="22"/>
          <w:szCs w:val="22"/>
        </w:rPr>
        <w:t>договора</w:t>
      </w:r>
      <w:r w:rsidRPr="006C0A93">
        <w:rPr>
          <w:sz w:val="22"/>
          <w:szCs w:val="22"/>
        </w:rPr>
        <w:t>. Датой такого надлежащего уведомления признается дата получения заказчиком по</w:t>
      </w:r>
      <w:r w:rsidRPr="006C0A93">
        <w:rPr>
          <w:sz w:val="22"/>
          <w:szCs w:val="22"/>
        </w:rPr>
        <w:t>д</w:t>
      </w:r>
      <w:r w:rsidRPr="006C0A93">
        <w:rPr>
          <w:sz w:val="22"/>
          <w:szCs w:val="22"/>
        </w:rPr>
        <w:t xml:space="preserve">тверждения о вручении поставщику (исполнителю, подрядчику) данного уведомления или дата получения заказчиком информации об отсутствии поставщика (исполнителя, подрядчика) по его адресу, указанному в </w:t>
      </w:r>
      <w:r>
        <w:rPr>
          <w:sz w:val="22"/>
          <w:szCs w:val="22"/>
        </w:rPr>
        <w:t>договоре</w:t>
      </w:r>
      <w:r w:rsidRPr="006C0A93">
        <w:rPr>
          <w:sz w:val="22"/>
          <w:szCs w:val="22"/>
        </w:rPr>
        <w:t>. При невозможности получения подтверждения или информации датой такого надлежащего ув</w:t>
      </w:r>
      <w:r w:rsidRPr="006C0A93">
        <w:rPr>
          <w:sz w:val="22"/>
          <w:szCs w:val="22"/>
        </w:rPr>
        <w:t>е</w:t>
      </w:r>
      <w:r w:rsidRPr="006C0A93">
        <w:rPr>
          <w:sz w:val="22"/>
          <w:szCs w:val="22"/>
        </w:rPr>
        <w:t>домления признается дата по истечении тридцати дней с даты размещения на официальном сайте р</w:t>
      </w:r>
      <w:r w:rsidRPr="006C0A93">
        <w:rPr>
          <w:sz w:val="22"/>
          <w:szCs w:val="22"/>
        </w:rPr>
        <w:t>е</w:t>
      </w:r>
      <w:r w:rsidRPr="006C0A93">
        <w:rPr>
          <w:sz w:val="22"/>
          <w:szCs w:val="22"/>
        </w:rPr>
        <w:t xml:space="preserve">шения заказчика об одностороннем отказе от исполнения </w:t>
      </w:r>
      <w:r>
        <w:rPr>
          <w:sz w:val="22"/>
          <w:szCs w:val="22"/>
        </w:rPr>
        <w:t>договора</w:t>
      </w:r>
      <w:r w:rsidRPr="006C0A93">
        <w:rPr>
          <w:sz w:val="22"/>
          <w:szCs w:val="22"/>
        </w:rPr>
        <w:t>.</w:t>
      </w:r>
    </w:p>
    <w:p w:rsidR="00496881" w:rsidRPr="006C0A93" w:rsidRDefault="00496881" w:rsidP="00AD4DC4">
      <w:pPr>
        <w:autoSpaceDE w:val="0"/>
        <w:autoSpaceDN w:val="0"/>
        <w:adjustRightInd w:val="0"/>
        <w:ind w:firstLine="567"/>
        <w:jc w:val="both"/>
        <w:rPr>
          <w:sz w:val="22"/>
          <w:szCs w:val="22"/>
        </w:rPr>
      </w:pPr>
      <w:r w:rsidRPr="006C0A93">
        <w:rPr>
          <w:sz w:val="22"/>
          <w:szCs w:val="22"/>
        </w:rPr>
        <w:t xml:space="preserve">11.10. Решение заказчика об одностороннем отказе от исполнения </w:t>
      </w:r>
      <w:r>
        <w:rPr>
          <w:sz w:val="22"/>
          <w:szCs w:val="22"/>
        </w:rPr>
        <w:t>договора</w:t>
      </w:r>
      <w:r w:rsidRPr="006C0A93">
        <w:rPr>
          <w:sz w:val="22"/>
          <w:szCs w:val="22"/>
        </w:rPr>
        <w:t xml:space="preserve"> вступает в силу и </w:t>
      </w:r>
      <w:r>
        <w:rPr>
          <w:sz w:val="22"/>
          <w:szCs w:val="22"/>
        </w:rPr>
        <w:t xml:space="preserve">договор </w:t>
      </w:r>
      <w:r w:rsidRPr="006C0A93">
        <w:rPr>
          <w:sz w:val="22"/>
          <w:szCs w:val="22"/>
        </w:rPr>
        <w:t xml:space="preserve"> считается расторгнутым через десять дней с даты надлежащего уведомления заказчиком поставщика (и</w:t>
      </w:r>
      <w:r w:rsidRPr="006C0A93">
        <w:rPr>
          <w:sz w:val="22"/>
          <w:szCs w:val="22"/>
        </w:rPr>
        <w:t>с</w:t>
      </w:r>
      <w:r w:rsidRPr="006C0A93">
        <w:rPr>
          <w:sz w:val="22"/>
          <w:szCs w:val="22"/>
        </w:rPr>
        <w:t xml:space="preserve">полнителя, подрядчика) об одностороннем отказе от исполнения </w:t>
      </w:r>
      <w:r>
        <w:rPr>
          <w:sz w:val="22"/>
          <w:szCs w:val="22"/>
        </w:rPr>
        <w:t>договора</w:t>
      </w:r>
      <w:r w:rsidRPr="006C0A93">
        <w:rPr>
          <w:sz w:val="22"/>
          <w:szCs w:val="22"/>
        </w:rPr>
        <w:t>.</w:t>
      </w:r>
    </w:p>
    <w:p w:rsidR="00496881" w:rsidRPr="006C0A93" w:rsidRDefault="00496881" w:rsidP="00AD4DC4">
      <w:pPr>
        <w:autoSpaceDE w:val="0"/>
        <w:autoSpaceDN w:val="0"/>
        <w:adjustRightInd w:val="0"/>
        <w:ind w:firstLine="567"/>
        <w:jc w:val="both"/>
        <w:rPr>
          <w:sz w:val="22"/>
          <w:szCs w:val="22"/>
        </w:rPr>
      </w:pPr>
      <w:r w:rsidRPr="006C0A93">
        <w:rPr>
          <w:sz w:val="22"/>
          <w:szCs w:val="22"/>
        </w:rPr>
        <w:t>11.11. Заказчик обязан отменить не вступившее в силу решение об одностороннем отказе от исполн</w:t>
      </w:r>
      <w:r w:rsidRPr="006C0A93">
        <w:rPr>
          <w:sz w:val="22"/>
          <w:szCs w:val="22"/>
        </w:rPr>
        <w:t>е</w:t>
      </w:r>
      <w:r w:rsidRPr="006C0A93">
        <w:rPr>
          <w:sz w:val="22"/>
          <w:szCs w:val="22"/>
        </w:rPr>
        <w:t xml:space="preserve">ния </w:t>
      </w:r>
      <w:r>
        <w:rPr>
          <w:sz w:val="22"/>
          <w:szCs w:val="22"/>
        </w:rPr>
        <w:t>договора</w:t>
      </w:r>
      <w:r w:rsidRPr="006C0A93">
        <w:rPr>
          <w:sz w:val="22"/>
          <w:szCs w:val="22"/>
        </w:rPr>
        <w:t>, если в течение десятидневного срока с даты надлежащего уведомления поставщика (испо</w:t>
      </w:r>
      <w:r w:rsidRPr="006C0A93">
        <w:rPr>
          <w:sz w:val="22"/>
          <w:szCs w:val="22"/>
        </w:rPr>
        <w:t>л</w:t>
      </w:r>
      <w:r w:rsidRPr="006C0A93">
        <w:rPr>
          <w:sz w:val="22"/>
          <w:szCs w:val="22"/>
        </w:rPr>
        <w:t xml:space="preserve">нителя, подрядчика) о принятом решении об одностороннем отказе от исполнения </w:t>
      </w:r>
      <w:r>
        <w:rPr>
          <w:sz w:val="22"/>
          <w:szCs w:val="22"/>
        </w:rPr>
        <w:t>договора</w:t>
      </w:r>
      <w:r w:rsidRPr="006C0A93">
        <w:rPr>
          <w:sz w:val="22"/>
          <w:szCs w:val="22"/>
        </w:rPr>
        <w:t xml:space="preserve"> устранено н</w:t>
      </w:r>
      <w:r w:rsidRPr="006C0A93">
        <w:rPr>
          <w:sz w:val="22"/>
          <w:szCs w:val="22"/>
        </w:rPr>
        <w:t>а</w:t>
      </w:r>
      <w:r w:rsidRPr="006C0A93">
        <w:rPr>
          <w:sz w:val="22"/>
          <w:szCs w:val="22"/>
        </w:rPr>
        <w:t xml:space="preserve">рушение условий </w:t>
      </w:r>
      <w:r>
        <w:rPr>
          <w:sz w:val="22"/>
          <w:szCs w:val="22"/>
        </w:rPr>
        <w:t>договора</w:t>
      </w:r>
      <w:r w:rsidRPr="006C0A93">
        <w:rPr>
          <w:sz w:val="22"/>
          <w:szCs w:val="22"/>
        </w:rPr>
        <w:t xml:space="preserve">, послужившее основанием для принятия указанного решения, а также заказчику компенсированы затраты на проведение экспертизы в соответствии с </w:t>
      </w:r>
      <w:hyperlink r:id="rId21" w:history="1">
        <w:r w:rsidRPr="00EB5193">
          <w:rPr>
            <w:sz w:val="22"/>
            <w:szCs w:val="22"/>
          </w:rPr>
          <w:t>частью 2</w:t>
        </w:r>
      </w:hyperlink>
      <w:r w:rsidRPr="00EB5193">
        <w:rPr>
          <w:sz w:val="22"/>
          <w:szCs w:val="22"/>
        </w:rPr>
        <w:t xml:space="preserve"> </w:t>
      </w:r>
      <w:r w:rsidRPr="006C0A93">
        <w:rPr>
          <w:sz w:val="22"/>
          <w:szCs w:val="22"/>
        </w:rPr>
        <w:t>Федерального закона. Да</w:t>
      </w:r>
      <w:r w:rsidRPr="006C0A93">
        <w:rPr>
          <w:sz w:val="22"/>
          <w:szCs w:val="22"/>
        </w:rPr>
        <w:t>н</w:t>
      </w:r>
      <w:r w:rsidRPr="006C0A93">
        <w:rPr>
          <w:sz w:val="22"/>
          <w:szCs w:val="22"/>
        </w:rPr>
        <w:t xml:space="preserve">ное правило не применяется в случае повторного нарушения поставщиком (исполнителем, подрядчиком) условий </w:t>
      </w:r>
      <w:r>
        <w:rPr>
          <w:sz w:val="22"/>
          <w:szCs w:val="22"/>
        </w:rPr>
        <w:t>договора</w:t>
      </w:r>
      <w:r w:rsidRPr="006C0A93">
        <w:rPr>
          <w:sz w:val="22"/>
          <w:szCs w:val="22"/>
        </w:rPr>
        <w:t>, которые в соответствии с гражданским законодательством являются основанием для о</w:t>
      </w:r>
      <w:r w:rsidRPr="006C0A93">
        <w:rPr>
          <w:sz w:val="22"/>
          <w:szCs w:val="22"/>
        </w:rPr>
        <w:t>д</w:t>
      </w:r>
      <w:r w:rsidRPr="006C0A93">
        <w:rPr>
          <w:sz w:val="22"/>
          <w:szCs w:val="22"/>
        </w:rPr>
        <w:t xml:space="preserve">ностороннего отказа заказчика от исполнения </w:t>
      </w:r>
      <w:r>
        <w:rPr>
          <w:sz w:val="22"/>
          <w:szCs w:val="22"/>
        </w:rPr>
        <w:t>договора</w:t>
      </w:r>
      <w:r w:rsidRPr="006C0A93">
        <w:rPr>
          <w:sz w:val="22"/>
          <w:szCs w:val="22"/>
        </w:rPr>
        <w:t>.</w:t>
      </w:r>
    </w:p>
    <w:p w:rsidR="00496881" w:rsidRPr="006C0A93" w:rsidRDefault="00496881" w:rsidP="00AD4DC4">
      <w:pPr>
        <w:autoSpaceDE w:val="0"/>
        <w:autoSpaceDN w:val="0"/>
        <w:adjustRightInd w:val="0"/>
        <w:ind w:firstLine="567"/>
        <w:jc w:val="both"/>
        <w:rPr>
          <w:sz w:val="22"/>
          <w:szCs w:val="22"/>
        </w:rPr>
      </w:pPr>
      <w:r w:rsidRPr="006C0A93">
        <w:rPr>
          <w:sz w:val="22"/>
          <w:szCs w:val="22"/>
        </w:rPr>
        <w:t xml:space="preserve">11.12. Заказчик обязан принять решение об одностороннем отказе от исполнения </w:t>
      </w:r>
      <w:r>
        <w:rPr>
          <w:sz w:val="22"/>
          <w:szCs w:val="22"/>
        </w:rPr>
        <w:t>договора</w:t>
      </w:r>
      <w:r w:rsidRPr="006C0A93">
        <w:rPr>
          <w:sz w:val="22"/>
          <w:szCs w:val="22"/>
        </w:rPr>
        <w:t>, если в х</w:t>
      </w:r>
      <w:r w:rsidRPr="006C0A93">
        <w:rPr>
          <w:sz w:val="22"/>
          <w:szCs w:val="22"/>
        </w:rPr>
        <w:t>о</w:t>
      </w:r>
      <w:r w:rsidRPr="006C0A93">
        <w:rPr>
          <w:sz w:val="22"/>
          <w:szCs w:val="22"/>
        </w:rPr>
        <w:t xml:space="preserve">де исполнения </w:t>
      </w:r>
      <w:r>
        <w:rPr>
          <w:sz w:val="22"/>
          <w:szCs w:val="22"/>
        </w:rPr>
        <w:t>договора</w:t>
      </w:r>
      <w:r w:rsidRPr="006C0A93">
        <w:rPr>
          <w:sz w:val="22"/>
          <w:szCs w:val="22"/>
        </w:rPr>
        <w:t xml:space="preserve"> установлено, что поставщик (исполнитель, подрядчик) не соответствует устано</w:t>
      </w:r>
      <w:r w:rsidRPr="006C0A93">
        <w:rPr>
          <w:sz w:val="22"/>
          <w:szCs w:val="22"/>
        </w:rPr>
        <w:t>в</w:t>
      </w:r>
      <w:r w:rsidRPr="006C0A93">
        <w:rPr>
          <w:sz w:val="22"/>
          <w:szCs w:val="22"/>
        </w:rPr>
        <w:t>ленным конкурсной документацией либо документацией об аукционе требованиям к участникам размещ</w:t>
      </w:r>
      <w:r w:rsidRPr="006C0A93">
        <w:rPr>
          <w:sz w:val="22"/>
          <w:szCs w:val="22"/>
        </w:rPr>
        <w:t>е</w:t>
      </w:r>
      <w:r w:rsidRPr="006C0A93">
        <w:rPr>
          <w:sz w:val="22"/>
          <w:szCs w:val="22"/>
        </w:rPr>
        <w:t>ния заказа путем проведения торгов или предоставил недостоверную информацию о своем соответствии указанным требованиям, что позволило ему стать участником конкурса или аукциона.</w:t>
      </w:r>
    </w:p>
    <w:p w:rsidR="00496881" w:rsidRPr="006C0A93" w:rsidRDefault="00496881" w:rsidP="00F94B91">
      <w:pPr>
        <w:autoSpaceDE w:val="0"/>
        <w:autoSpaceDN w:val="0"/>
        <w:adjustRightInd w:val="0"/>
        <w:ind w:firstLine="567"/>
        <w:rPr>
          <w:sz w:val="22"/>
          <w:szCs w:val="22"/>
        </w:rPr>
      </w:pPr>
      <w:r>
        <w:rPr>
          <w:sz w:val="22"/>
          <w:szCs w:val="22"/>
        </w:rPr>
        <w:t>11</w:t>
      </w:r>
      <w:r w:rsidRPr="006C0A93">
        <w:rPr>
          <w:sz w:val="22"/>
          <w:szCs w:val="22"/>
        </w:rPr>
        <w:t>.1</w:t>
      </w:r>
      <w:r>
        <w:rPr>
          <w:sz w:val="22"/>
          <w:szCs w:val="22"/>
        </w:rPr>
        <w:t>3</w:t>
      </w:r>
      <w:r w:rsidRPr="006C0A93">
        <w:rPr>
          <w:sz w:val="22"/>
          <w:szCs w:val="22"/>
        </w:rPr>
        <w:t xml:space="preserve">. Сведения о поставщике (исполнителе, подрядчике), с которым </w:t>
      </w:r>
      <w:r>
        <w:rPr>
          <w:sz w:val="22"/>
          <w:szCs w:val="22"/>
        </w:rPr>
        <w:t>договор</w:t>
      </w:r>
      <w:r w:rsidRPr="006C0A93">
        <w:rPr>
          <w:sz w:val="22"/>
          <w:szCs w:val="22"/>
        </w:rPr>
        <w:t xml:space="preserve"> был расторгнут в связи с односторонним отказом заказчика от исполнения </w:t>
      </w:r>
      <w:r>
        <w:rPr>
          <w:sz w:val="22"/>
          <w:szCs w:val="22"/>
        </w:rPr>
        <w:t>договора</w:t>
      </w:r>
      <w:r w:rsidRPr="006C0A93">
        <w:rPr>
          <w:sz w:val="22"/>
          <w:szCs w:val="22"/>
        </w:rPr>
        <w:t xml:space="preserve">, включаются в установленном Федеральным </w:t>
      </w:r>
      <w:hyperlink r:id="rId22" w:history="1">
        <w:r w:rsidRPr="00EB5193">
          <w:rPr>
            <w:sz w:val="22"/>
            <w:szCs w:val="22"/>
          </w:rPr>
          <w:t>законом</w:t>
        </w:r>
      </w:hyperlink>
      <w:r w:rsidRPr="00EB5193">
        <w:rPr>
          <w:sz w:val="22"/>
          <w:szCs w:val="22"/>
        </w:rPr>
        <w:t xml:space="preserve"> </w:t>
      </w:r>
      <w:r w:rsidRPr="006C0A93">
        <w:rPr>
          <w:sz w:val="22"/>
          <w:szCs w:val="22"/>
        </w:rPr>
        <w:t>порядке в реестр недобросовестных поставщиков.</w:t>
      </w:r>
    </w:p>
    <w:p w:rsidR="00496881" w:rsidRPr="006C0A93" w:rsidRDefault="00496881" w:rsidP="00F94B91">
      <w:pPr>
        <w:autoSpaceDE w:val="0"/>
        <w:autoSpaceDN w:val="0"/>
        <w:adjustRightInd w:val="0"/>
        <w:ind w:firstLine="567"/>
        <w:rPr>
          <w:sz w:val="22"/>
          <w:szCs w:val="22"/>
        </w:rPr>
      </w:pPr>
      <w:r>
        <w:rPr>
          <w:sz w:val="22"/>
          <w:szCs w:val="22"/>
        </w:rPr>
        <w:t>11.14</w:t>
      </w:r>
      <w:r w:rsidRPr="006C0A93">
        <w:rPr>
          <w:sz w:val="22"/>
          <w:szCs w:val="22"/>
        </w:rPr>
        <w:t>. Поставщик (исполнитель, подрядчик) вправе принять решение об одностороннем отказе от и</w:t>
      </w:r>
      <w:r w:rsidRPr="006C0A93">
        <w:rPr>
          <w:sz w:val="22"/>
          <w:szCs w:val="22"/>
        </w:rPr>
        <w:t>с</w:t>
      </w:r>
      <w:r w:rsidRPr="006C0A93">
        <w:rPr>
          <w:sz w:val="22"/>
          <w:szCs w:val="22"/>
        </w:rPr>
        <w:t xml:space="preserve">полнения </w:t>
      </w:r>
      <w:r>
        <w:rPr>
          <w:sz w:val="22"/>
          <w:szCs w:val="22"/>
        </w:rPr>
        <w:t>договора</w:t>
      </w:r>
      <w:r w:rsidRPr="006C0A93">
        <w:rPr>
          <w:sz w:val="22"/>
          <w:szCs w:val="22"/>
        </w:rPr>
        <w:t xml:space="preserve"> в соответствии с гражданским законодательством, если в </w:t>
      </w:r>
      <w:r>
        <w:rPr>
          <w:sz w:val="22"/>
          <w:szCs w:val="22"/>
        </w:rPr>
        <w:t>договоре</w:t>
      </w:r>
      <w:r w:rsidRPr="006C0A93">
        <w:rPr>
          <w:sz w:val="22"/>
          <w:szCs w:val="22"/>
        </w:rPr>
        <w:t xml:space="preserve"> было предусмотрено право заказчика принять решение об одностороннем отказе от исполнения </w:t>
      </w:r>
      <w:r>
        <w:rPr>
          <w:sz w:val="22"/>
          <w:szCs w:val="22"/>
        </w:rPr>
        <w:t>договора</w:t>
      </w:r>
      <w:r w:rsidRPr="006C0A93">
        <w:rPr>
          <w:sz w:val="22"/>
          <w:szCs w:val="22"/>
        </w:rPr>
        <w:t>.</w:t>
      </w:r>
    </w:p>
    <w:p w:rsidR="00496881" w:rsidRPr="006C0A93" w:rsidRDefault="00496881" w:rsidP="00F94B91">
      <w:pPr>
        <w:autoSpaceDE w:val="0"/>
        <w:autoSpaceDN w:val="0"/>
        <w:adjustRightInd w:val="0"/>
        <w:ind w:firstLine="567"/>
        <w:rPr>
          <w:sz w:val="22"/>
          <w:szCs w:val="22"/>
        </w:rPr>
      </w:pPr>
      <w:r>
        <w:rPr>
          <w:sz w:val="22"/>
          <w:szCs w:val="22"/>
        </w:rPr>
        <w:t>11</w:t>
      </w:r>
      <w:r w:rsidRPr="006C0A93">
        <w:rPr>
          <w:sz w:val="22"/>
          <w:szCs w:val="22"/>
        </w:rPr>
        <w:t>.1</w:t>
      </w:r>
      <w:r>
        <w:rPr>
          <w:sz w:val="22"/>
          <w:szCs w:val="22"/>
        </w:rPr>
        <w:t>5</w:t>
      </w:r>
      <w:r w:rsidRPr="006C0A93">
        <w:rPr>
          <w:sz w:val="22"/>
          <w:szCs w:val="22"/>
        </w:rPr>
        <w:t xml:space="preserve">. Решение поставщика (исполнителя, подрядчика) об одностороннем отказе от исполнения </w:t>
      </w:r>
      <w:r>
        <w:rPr>
          <w:sz w:val="22"/>
          <w:szCs w:val="22"/>
        </w:rPr>
        <w:t>дог</w:t>
      </w:r>
      <w:r>
        <w:rPr>
          <w:sz w:val="22"/>
          <w:szCs w:val="22"/>
        </w:rPr>
        <w:t>о</w:t>
      </w:r>
      <w:r>
        <w:rPr>
          <w:sz w:val="22"/>
          <w:szCs w:val="22"/>
        </w:rPr>
        <w:t>вора</w:t>
      </w:r>
      <w:r w:rsidRPr="006C0A93">
        <w:rPr>
          <w:sz w:val="22"/>
          <w:szCs w:val="22"/>
        </w:rPr>
        <w:t xml:space="preserve">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w:t>
      </w:r>
      <w:r>
        <w:rPr>
          <w:sz w:val="22"/>
          <w:szCs w:val="22"/>
        </w:rPr>
        <w:t>договоре</w:t>
      </w:r>
      <w:r w:rsidRPr="006C0A93">
        <w:rPr>
          <w:sz w:val="22"/>
          <w:szCs w:val="22"/>
        </w:rPr>
        <w:t>, а та</w:t>
      </w:r>
      <w:r w:rsidRPr="006C0A93">
        <w:rPr>
          <w:sz w:val="22"/>
          <w:szCs w:val="22"/>
        </w:rPr>
        <w:t>к</w:t>
      </w:r>
      <w:r w:rsidRPr="006C0A93">
        <w:rPr>
          <w:sz w:val="22"/>
          <w:szCs w:val="22"/>
        </w:rPr>
        <w:t>же телеграммой, либо посредством факсимильной связи, либо по адресу электронной почты, либо с и</w:t>
      </w:r>
      <w:r w:rsidRPr="006C0A93">
        <w:rPr>
          <w:sz w:val="22"/>
          <w:szCs w:val="22"/>
        </w:rPr>
        <w:t>с</w:t>
      </w:r>
      <w:r w:rsidRPr="006C0A93">
        <w:rPr>
          <w:sz w:val="22"/>
          <w:szCs w:val="22"/>
        </w:rPr>
        <w:t>пользованием иных средств связи и доставки, обеспечивающих фиксирование данного уведомления и п</w:t>
      </w:r>
      <w:r w:rsidRPr="006C0A93">
        <w:rPr>
          <w:sz w:val="22"/>
          <w:szCs w:val="22"/>
        </w:rPr>
        <w:t>о</w:t>
      </w:r>
      <w:r w:rsidRPr="006C0A93">
        <w:rPr>
          <w:sz w:val="22"/>
          <w:szCs w:val="22"/>
        </w:rPr>
        <w:t>лучение поставщиком (исполнителем, подрядчиком) подтверждения о его вручении заказчику. Выполнение поставщиком (исполнителем, подрядчиком) требований настоящей части считается надлежащим уведо</w:t>
      </w:r>
      <w:r w:rsidRPr="006C0A93">
        <w:rPr>
          <w:sz w:val="22"/>
          <w:szCs w:val="22"/>
        </w:rPr>
        <w:t>м</w:t>
      </w:r>
      <w:r w:rsidRPr="006C0A93">
        <w:rPr>
          <w:sz w:val="22"/>
          <w:szCs w:val="22"/>
        </w:rPr>
        <w:t xml:space="preserve">лением заказчика об одностороннем отказе от исполнения </w:t>
      </w:r>
      <w:r>
        <w:rPr>
          <w:sz w:val="22"/>
          <w:szCs w:val="22"/>
        </w:rPr>
        <w:t>договора</w:t>
      </w:r>
      <w:r w:rsidRPr="006C0A93">
        <w:rPr>
          <w:sz w:val="22"/>
          <w:szCs w:val="22"/>
        </w:rPr>
        <w:t>. Датой такого надлежащего уведомл</w:t>
      </w:r>
      <w:r w:rsidRPr="006C0A93">
        <w:rPr>
          <w:sz w:val="22"/>
          <w:szCs w:val="22"/>
        </w:rPr>
        <w:t>е</w:t>
      </w:r>
      <w:r w:rsidRPr="006C0A93">
        <w:rPr>
          <w:sz w:val="22"/>
          <w:szCs w:val="22"/>
        </w:rPr>
        <w:t>ния признается дата получения поставщиком (исполнителем, подрядчиком) подтверждения о вручении з</w:t>
      </w:r>
      <w:r w:rsidRPr="006C0A93">
        <w:rPr>
          <w:sz w:val="22"/>
          <w:szCs w:val="22"/>
        </w:rPr>
        <w:t>а</w:t>
      </w:r>
      <w:r w:rsidRPr="006C0A93">
        <w:rPr>
          <w:sz w:val="22"/>
          <w:szCs w:val="22"/>
        </w:rPr>
        <w:t>казчику данного уведомления.</w:t>
      </w:r>
    </w:p>
    <w:p w:rsidR="00496881" w:rsidRPr="006C0A93" w:rsidRDefault="00496881" w:rsidP="00F94B91">
      <w:pPr>
        <w:autoSpaceDE w:val="0"/>
        <w:autoSpaceDN w:val="0"/>
        <w:adjustRightInd w:val="0"/>
        <w:ind w:firstLine="567"/>
        <w:rPr>
          <w:sz w:val="22"/>
          <w:szCs w:val="22"/>
        </w:rPr>
      </w:pPr>
      <w:r>
        <w:rPr>
          <w:sz w:val="22"/>
          <w:szCs w:val="22"/>
        </w:rPr>
        <w:t>11</w:t>
      </w:r>
      <w:r w:rsidRPr="006C0A93">
        <w:rPr>
          <w:sz w:val="22"/>
          <w:szCs w:val="22"/>
        </w:rPr>
        <w:t>.</w:t>
      </w:r>
      <w:r>
        <w:rPr>
          <w:sz w:val="22"/>
          <w:szCs w:val="22"/>
        </w:rPr>
        <w:t>16</w:t>
      </w:r>
      <w:r w:rsidRPr="006C0A93">
        <w:rPr>
          <w:sz w:val="22"/>
          <w:szCs w:val="22"/>
        </w:rPr>
        <w:t xml:space="preserve">. Решение поставщика (исполнителя, подрядчика) об одностороннем отказе от исполнения </w:t>
      </w:r>
      <w:r>
        <w:rPr>
          <w:sz w:val="22"/>
          <w:szCs w:val="22"/>
        </w:rPr>
        <w:t>дог</w:t>
      </w:r>
      <w:r>
        <w:rPr>
          <w:sz w:val="22"/>
          <w:szCs w:val="22"/>
        </w:rPr>
        <w:t>о</w:t>
      </w:r>
      <w:r>
        <w:rPr>
          <w:sz w:val="22"/>
          <w:szCs w:val="22"/>
        </w:rPr>
        <w:t>вора</w:t>
      </w:r>
      <w:r w:rsidRPr="006C0A93">
        <w:rPr>
          <w:sz w:val="22"/>
          <w:szCs w:val="22"/>
        </w:rPr>
        <w:t xml:space="preserve"> вступает в силу и </w:t>
      </w:r>
      <w:r>
        <w:rPr>
          <w:sz w:val="22"/>
          <w:szCs w:val="22"/>
        </w:rPr>
        <w:t>договор</w:t>
      </w:r>
      <w:r w:rsidRPr="006C0A93">
        <w:rPr>
          <w:sz w:val="22"/>
          <w:szCs w:val="22"/>
        </w:rPr>
        <w:t xml:space="preserve"> считается расторгнутым через десять дней с даты надлежащего уведомл</w:t>
      </w:r>
      <w:r w:rsidRPr="006C0A93">
        <w:rPr>
          <w:sz w:val="22"/>
          <w:szCs w:val="22"/>
        </w:rPr>
        <w:t>е</w:t>
      </w:r>
      <w:r w:rsidRPr="006C0A93">
        <w:rPr>
          <w:sz w:val="22"/>
          <w:szCs w:val="22"/>
        </w:rPr>
        <w:t xml:space="preserve">ния поставщиком (исполнителем, подрядчиком) заказчика об одностороннем отказе от исполнения </w:t>
      </w:r>
      <w:r>
        <w:rPr>
          <w:sz w:val="22"/>
          <w:szCs w:val="22"/>
        </w:rPr>
        <w:t>догов</w:t>
      </w:r>
      <w:r>
        <w:rPr>
          <w:sz w:val="22"/>
          <w:szCs w:val="22"/>
        </w:rPr>
        <w:t>о</w:t>
      </w:r>
      <w:r>
        <w:rPr>
          <w:sz w:val="22"/>
          <w:szCs w:val="22"/>
        </w:rPr>
        <w:t>ра</w:t>
      </w:r>
      <w:r w:rsidRPr="006C0A93">
        <w:rPr>
          <w:sz w:val="22"/>
          <w:szCs w:val="22"/>
        </w:rPr>
        <w:t>.</w:t>
      </w:r>
    </w:p>
    <w:p w:rsidR="00496881" w:rsidRPr="006C0A93" w:rsidRDefault="00496881" w:rsidP="00F94B91">
      <w:pPr>
        <w:autoSpaceDE w:val="0"/>
        <w:autoSpaceDN w:val="0"/>
        <w:adjustRightInd w:val="0"/>
        <w:ind w:firstLine="567"/>
        <w:rPr>
          <w:sz w:val="22"/>
          <w:szCs w:val="22"/>
        </w:rPr>
      </w:pPr>
      <w:r>
        <w:rPr>
          <w:sz w:val="22"/>
          <w:szCs w:val="22"/>
        </w:rPr>
        <w:t>11</w:t>
      </w:r>
      <w:r w:rsidRPr="006C0A93">
        <w:rPr>
          <w:sz w:val="22"/>
          <w:szCs w:val="22"/>
        </w:rPr>
        <w:t>.</w:t>
      </w:r>
      <w:r>
        <w:rPr>
          <w:sz w:val="22"/>
          <w:szCs w:val="22"/>
        </w:rPr>
        <w:t>17</w:t>
      </w:r>
      <w:r w:rsidRPr="006C0A93">
        <w:rPr>
          <w:sz w:val="22"/>
          <w:szCs w:val="22"/>
        </w:rPr>
        <w:t>. Поставщик (исполнитель, подрядчик) обязан отменить не вступившее в силу решение об одн</w:t>
      </w:r>
      <w:r w:rsidRPr="006C0A93">
        <w:rPr>
          <w:sz w:val="22"/>
          <w:szCs w:val="22"/>
        </w:rPr>
        <w:t>о</w:t>
      </w:r>
      <w:r w:rsidRPr="006C0A93">
        <w:rPr>
          <w:sz w:val="22"/>
          <w:szCs w:val="22"/>
        </w:rPr>
        <w:t xml:space="preserve">стороннем отказе от исполнения </w:t>
      </w:r>
      <w:r>
        <w:rPr>
          <w:sz w:val="22"/>
          <w:szCs w:val="22"/>
        </w:rPr>
        <w:t>договора</w:t>
      </w:r>
      <w:r w:rsidRPr="006C0A93">
        <w:rPr>
          <w:sz w:val="22"/>
          <w:szCs w:val="22"/>
        </w:rPr>
        <w:t>, если в течение десятидневного срока с даты надлежащего ув</w:t>
      </w:r>
      <w:r w:rsidRPr="006C0A93">
        <w:rPr>
          <w:sz w:val="22"/>
          <w:szCs w:val="22"/>
        </w:rPr>
        <w:t>е</w:t>
      </w:r>
      <w:r w:rsidRPr="006C0A93">
        <w:rPr>
          <w:sz w:val="22"/>
          <w:szCs w:val="22"/>
        </w:rPr>
        <w:t xml:space="preserve">домления заказчика о принятом решении об одностороннем отказе от исполнения </w:t>
      </w:r>
      <w:r>
        <w:rPr>
          <w:sz w:val="22"/>
          <w:szCs w:val="22"/>
        </w:rPr>
        <w:t>договора</w:t>
      </w:r>
      <w:r w:rsidRPr="006C0A93">
        <w:rPr>
          <w:sz w:val="22"/>
          <w:szCs w:val="22"/>
        </w:rPr>
        <w:t>, устранены н</w:t>
      </w:r>
      <w:r w:rsidRPr="006C0A93">
        <w:rPr>
          <w:sz w:val="22"/>
          <w:szCs w:val="22"/>
        </w:rPr>
        <w:t>а</w:t>
      </w:r>
      <w:r w:rsidRPr="006C0A93">
        <w:rPr>
          <w:sz w:val="22"/>
          <w:szCs w:val="22"/>
        </w:rPr>
        <w:t xml:space="preserve">рушения условий </w:t>
      </w:r>
      <w:r>
        <w:rPr>
          <w:sz w:val="22"/>
          <w:szCs w:val="22"/>
        </w:rPr>
        <w:t>договора</w:t>
      </w:r>
      <w:r w:rsidRPr="006C0A93">
        <w:rPr>
          <w:sz w:val="22"/>
          <w:szCs w:val="22"/>
        </w:rPr>
        <w:t>, послужившие основанием для принятия указанного решения.</w:t>
      </w:r>
    </w:p>
    <w:p w:rsidR="00496881" w:rsidRPr="006C0A93" w:rsidRDefault="00496881" w:rsidP="00F94B91">
      <w:pPr>
        <w:autoSpaceDE w:val="0"/>
        <w:autoSpaceDN w:val="0"/>
        <w:adjustRightInd w:val="0"/>
        <w:ind w:firstLine="567"/>
        <w:rPr>
          <w:sz w:val="22"/>
          <w:szCs w:val="22"/>
        </w:rPr>
      </w:pPr>
      <w:r>
        <w:rPr>
          <w:sz w:val="22"/>
          <w:szCs w:val="22"/>
        </w:rPr>
        <w:t>11</w:t>
      </w:r>
      <w:r w:rsidRPr="006C0A93">
        <w:rPr>
          <w:sz w:val="22"/>
          <w:szCs w:val="22"/>
        </w:rPr>
        <w:t>.</w:t>
      </w:r>
      <w:r>
        <w:rPr>
          <w:sz w:val="22"/>
          <w:szCs w:val="22"/>
        </w:rPr>
        <w:t>18</w:t>
      </w:r>
      <w:r w:rsidRPr="006C0A93">
        <w:rPr>
          <w:sz w:val="22"/>
          <w:szCs w:val="22"/>
        </w:rPr>
        <w:t xml:space="preserve">. При расторжении </w:t>
      </w:r>
      <w:r>
        <w:rPr>
          <w:sz w:val="22"/>
          <w:szCs w:val="22"/>
        </w:rPr>
        <w:t>договора</w:t>
      </w:r>
      <w:r w:rsidRPr="006C0A93">
        <w:rPr>
          <w:sz w:val="22"/>
          <w:szCs w:val="22"/>
        </w:rPr>
        <w:t xml:space="preserve"> в связи с односторонним отказом стороны </w:t>
      </w:r>
      <w:r>
        <w:rPr>
          <w:sz w:val="22"/>
          <w:szCs w:val="22"/>
        </w:rPr>
        <w:t>договора</w:t>
      </w:r>
      <w:r w:rsidRPr="006C0A93">
        <w:rPr>
          <w:sz w:val="22"/>
          <w:szCs w:val="22"/>
        </w:rPr>
        <w:t xml:space="preserve"> от исполнения </w:t>
      </w:r>
      <w:r>
        <w:rPr>
          <w:sz w:val="22"/>
          <w:szCs w:val="22"/>
        </w:rPr>
        <w:t>договора</w:t>
      </w:r>
      <w:r w:rsidRPr="006C0A93">
        <w:rPr>
          <w:sz w:val="22"/>
          <w:szCs w:val="22"/>
        </w:rPr>
        <w:t xml:space="preserve"> другая сторона </w:t>
      </w:r>
      <w:r>
        <w:rPr>
          <w:sz w:val="22"/>
          <w:szCs w:val="22"/>
        </w:rPr>
        <w:t>договора</w:t>
      </w:r>
      <w:r w:rsidRPr="006C0A93">
        <w:rPr>
          <w:sz w:val="22"/>
          <w:szCs w:val="22"/>
        </w:rPr>
        <w:t xml:space="preserve">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Pr>
          <w:sz w:val="22"/>
          <w:szCs w:val="22"/>
        </w:rPr>
        <w:t>договора</w:t>
      </w:r>
      <w:r w:rsidRPr="006C0A93">
        <w:rPr>
          <w:sz w:val="22"/>
          <w:szCs w:val="22"/>
        </w:rPr>
        <w:t>.</w:t>
      </w:r>
    </w:p>
    <w:p w:rsidR="00496881" w:rsidRPr="006C0A93" w:rsidRDefault="00496881" w:rsidP="00F94B91">
      <w:pPr>
        <w:autoSpaceDE w:val="0"/>
        <w:autoSpaceDN w:val="0"/>
        <w:adjustRightInd w:val="0"/>
        <w:ind w:firstLine="567"/>
        <w:rPr>
          <w:sz w:val="22"/>
          <w:szCs w:val="22"/>
        </w:rPr>
      </w:pPr>
      <w:r>
        <w:rPr>
          <w:sz w:val="22"/>
          <w:szCs w:val="22"/>
        </w:rPr>
        <w:t>11</w:t>
      </w:r>
      <w:r w:rsidRPr="006C0A93">
        <w:rPr>
          <w:sz w:val="22"/>
          <w:szCs w:val="22"/>
        </w:rPr>
        <w:t>.</w:t>
      </w:r>
      <w:r>
        <w:rPr>
          <w:sz w:val="22"/>
          <w:szCs w:val="22"/>
        </w:rPr>
        <w:t>19</w:t>
      </w:r>
      <w:r w:rsidRPr="006C0A93">
        <w:rPr>
          <w:sz w:val="22"/>
          <w:szCs w:val="22"/>
        </w:rPr>
        <w:t xml:space="preserve">. Информация о расторжении </w:t>
      </w:r>
      <w:r>
        <w:rPr>
          <w:sz w:val="22"/>
          <w:szCs w:val="22"/>
        </w:rPr>
        <w:t>договора</w:t>
      </w:r>
      <w:r w:rsidRPr="006C0A93">
        <w:rPr>
          <w:sz w:val="22"/>
          <w:szCs w:val="22"/>
        </w:rPr>
        <w:t xml:space="preserve">, за </w:t>
      </w:r>
      <w:r w:rsidRPr="00EB5193">
        <w:rPr>
          <w:sz w:val="22"/>
          <w:szCs w:val="22"/>
        </w:rPr>
        <w:t xml:space="preserve">исключением </w:t>
      </w:r>
      <w:hyperlink r:id="rId23" w:history="1">
        <w:r w:rsidRPr="00EB5193">
          <w:rPr>
            <w:sz w:val="22"/>
            <w:szCs w:val="22"/>
          </w:rPr>
          <w:t>сведений</w:t>
        </w:r>
      </w:hyperlink>
      <w:r w:rsidRPr="006C0A93">
        <w:rPr>
          <w:sz w:val="22"/>
          <w:szCs w:val="22"/>
        </w:rPr>
        <w:t>, составляющих государстве</w:t>
      </w:r>
      <w:r w:rsidRPr="006C0A93">
        <w:rPr>
          <w:sz w:val="22"/>
          <w:szCs w:val="22"/>
        </w:rPr>
        <w:t>н</w:t>
      </w:r>
      <w:r w:rsidRPr="006C0A93">
        <w:rPr>
          <w:sz w:val="22"/>
          <w:szCs w:val="22"/>
        </w:rPr>
        <w:t xml:space="preserve">ную тайну, размещается заказчиком на официальном сайте в течение одного рабочего дня, следующего за датой расторжения </w:t>
      </w:r>
      <w:r>
        <w:rPr>
          <w:sz w:val="22"/>
          <w:szCs w:val="22"/>
        </w:rPr>
        <w:t>договора</w:t>
      </w:r>
      <w:r w:rsidRPr="006C0A93">
        <w:rPr>
          <w:sz w:val="22"/>
          <w:szCs w:val="22"/>
        </w:rPr>
        <w:t>.</w:t>
      </w:r>
    </w:p>
    <w:p w:rsidR="00496881" w:rsidRPr="006C0A93" w:rsidRDefault="00496881">
      <w:pPr>
        <w:pStyle w:val="a3"/>
        <w:widowControl w:val="0"/>
        <w:rPr>
          <w:sz w:val="22"/>
          <w:szCs w:val="22"/>
        </w:rPr>
      </w:pPr>
    </w:p>
    <w:p w:rsidR="00496881" w:rsidRPr="006C0A93" w:rsidRDefault="00496881">
      <w:pPr>
        <w:pStyle w:val="a2"/>
        <w:widowControl w:val="0"/>
        <w:suppressAutoHyphens/>
        <w:spacing w:before="0" w:after="0"/>
        <w:rPr>
          <w:sz w:val="22"/>
          <w:szCs w:val="22"/>
        </w:rPr>
      </w:pPr>
      <w:r w:rsidRPr="006C0A93">
        <w:rPr>
          <w:sz w:val="22"/>
          <w:szCs w:val="22"/>
        </w:rPr>
        <w:t>12. Внесение изменений в Конкурсную документацию и отказ от проведения открытого конкурса</w:t>
      </w:r>
    </w:p>
    <w:p w:rsidR="00496881" w:rsidRPr="006C0A93" w:rsidRDefault="00496881">
      <w:pPr>
        <w:autoSpaceDE w:val="0"/>
        <w:autoSpaceDN w:val="0"/>
        <w:adjustRightInd w:val="0"/>
        <w:ind w:firstLine="540"/>
        <w:jc w:val="both"/>
        <w:rPr>
          <w:sz w:val="22"/>
          <w:szCs w:val="22"/>
        </w:rPr>
      </w:pPr>
      <w:r w:rsidRPr="006C0A93">
        <w:rPr>
          <w:sz w:val="22"/>
          <w:szCs w:val="22"/>
        </w:rPr>
        <w:t>Уполномоченный орган по собственной инициативе или в соответствии с запросом участника разм</w:t>
      </w:r>
      <w:r w:rsidRPr="006C0A93">
        <w:rPr>
          <w:sz w:val="22"/>
          <w:szCs w:val="22"/>
        </w:rPr>
        <w:t>е</w:t>
      </w:r>
      <w:r w:rsidRPr="006C0A93">
        <w:rPr>
          <w:sz w:val="22"/>
          <w:szCs w:val="22"/>
        </w:rPr>
        <w:t>щения заказа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w:t>
      </w:r>
      <w:r w:rsidRPr="006C0A93">
        <w:rPr>
          <w:sz w:val="22"/>
          <w:szCs w:val="22"/>
        </w:rPr>
        <w:t>о</w:t>
      </w:r>
      <w:r w:rsidRPr="006C0A93">
        <w:rPr>
          <w:sz w:val="22"/>
          <w:szCs w:val="22"/>
        </w:rPr>
        <w:t>пускается.  В течение пяти рабочих дней со дня  принятия решения о внесении изменений в конкурсную документацию такие изменения опубликовываются  и в течение одного дня размещаются Уполномоченным органом в порядке, установленном для опубликования  и размещения извещения о проведении открытого конкурса, и в течение двух рабочих дней направляются заказными письмами или в форме электронных документов всем участникам размещения заказа, которым была предоставлена настоящая конкурсная д</w:t>
      </w:r>
      <w:r w:rsidRPr="006C0A93">
        <w:rPr>
          <w:sz w:val="22"/>
          <w:szCs w:val="22"/>
        </w:rPr>
        <w:t>о</w:t>
      </w:r>
      <w:r w:rsidRPr="006C0A93">
        <w:rPr>
          <w:sz w:val="22"/>
          <w:szCs w:val="22"/>
        </w:rPr>
        <w:t>кументация. При этом срок подачи заявок на участие в конкурсе должен быть продлен так, чтобы со дня опубликования и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496881" w:rsidRPr="006C0A93" w:rsidRDefault="00496881">
      <w:pPr>
        <w:autoSpaceDE w:val="0"/>
        <w:autoSpaceDN w:val="0"/>
        <w:adjustRightInd w:val="0"/>
        <w:ind w:firstLine="540"/>
        <w:jc w:val="both"/>
        <w:rPr>
          <w:sz w:val="22"/>
          <w:szCs w:val="22"/>
        </w:rPr>
      </w:pPr>
      <w:r w:rsidRPr="006C0A93">
        <w:rPr>
          <w:sz w:val="22"/>
          <w:szCs w:val="22"/>
        </w:rPr>
        <w:t>Уполномоченный орган, официально опубликовавшие и разместившие на официальном сайте изв</w:t>
      </w:r>
      <w:r w:rsidRPr="006C0A93">
        <w:rPr>
          <w:sz w:val="22"/>
          <w:szCs w:val="22"/>
        </w:rPr>
        <w:t>е</w:t>
      </w:r>
      <w:r w:rsidRPr="006C0A93">
        <w:rPr>
          <w:sz w:val="22"/>
          <w:szCs w:val="22"/>
        </w:rPr>
        <w:t>щения о проведении открытого конкурса, вправе отказаться от его проведения не позднее чем за пятн</w:t>
      </w:r>
      <w:r w:rsidRPr="006C0A93">
        <w:rPr>
          <w:sz w:val="22"/>
          <w:szCs w:val="22"/>
        </w:rPr>
        <w:t>а</w:t>
      </w:r>
      <w:r w:rsidRPr="006C0A93">
        <w:rPr>
          <w:sz w:val="22"/>
          <w:szCs w:val="22"/>
        </w:rPr>
        <w:t>дцать дней до даты окончания срока подачи заявок на участие в конкурсе. Извещение об отказе от провед</w:t>
      </w:r>
      <w:r w:rsidRPr="006C0A93">
        <w:rPr>
          <w:sz w:val="22"/>
          <w:szCs w:val="22"/>
        </w:rPr>
        <w:t>е</w:t>
      </w:r>
      <w:r w:rsidRPr="006C0A93">
        <w:rPr>
          <w:sz w:val="22"/>
          <w:szCs w:val="22"/>
        </w:rPr>
        <w:t>ния открытого конкурса опубликовывается и размещается  уполномоченным органом в течение пяти раб</w:t>
      </w:r>
      <w:r w:rsidRPr="006C0A93">
        <w:rPr>
          <w:sz w:val="22"/>
          <w:szCs w:val="22"/>
        </w:rPr>
        <w:t>о</w:t>
      </w:r>
      <w:r w:rsidRPr="006C0A93">
        <w:rPr>
          <w:sz w:val="22"/>
          <w:szCs w:val="22"/>
        </w:rPr>
        <w:t>чих дней и двух дней со дня принятия решения об отказе от проведения открытого конкурса в порядке, у</w:t>
      </w:r>
      <w:r w:rsidRPr="006C0A93">
        <w:rPr>
          <w:sz w:val="22"/>
          <w:szCs w:val="22"/>
        </w:rPr>
        <w:t>с</w:t>
      </w:r>
      <w:r w:rsidRPr="006C0A93">
        <w:rPr>
          <w:sz w:val="22"/>
          <w:szCs w:val="22"/>
        </w:rPr>
        <w:t>тановленном для официального опубликования и размещения на официальном сайте извещения о провед</w:t>
      </w:r>
      <w:r w:rsidRPr="006C0A93">
        <w:rPr>
          <w:sz w:val="22"/>
          <w:szCs w:val="22"/>
        </w:rPr>
        <w:t>е</w:t>
      </w:r>
      <w:r w:rsidRPr="006C0A93">
        <w:rPr>
          <w:sz w:val="22"/>
          <w:szCs w:val="22"/>
        </w:rPr>
        <w:t>нии открытого конкурса.</w:t>
      </w:r>
    </w:p>
    <w:p w:rsidR="00496881" w:rsidRPr="006C0A93" w:rsidRDefault="00496881" w:rsidP="0033141F">
      <w:pPr>
        <w:autoSpaceDE w:val="0"/>
        <w:autoSpaceDN w:val="0"/>
        <w:adjustRightInd w:val="0"/>
        <w:ind w:firstLine="540"/>
        <w:jc w:val="both"/>
        <w:rPr>
          <w:sz w:val="22"/>
          <w:szCs w:val="22"/>
        </w:rPr>
      </w:pPr>
      <w:r w:rsidRPr="006C0A93">
        <w:rPr>
          <w:sz w:val="22"/>
          <w:szCs w:val="22"/>
        </w:rPr>
        <w:t xml:space="preserve"> </w:t>
      </w:r>
    </w:p>
    <w:p w:rsidR="00496881" w:rsidRPr="006C0A93" w:rsidRDefault="00496881" w:rsidP="00493FB3">
      <w:pPr>
        <w:autoSpaceDE w:val="0"/>
        <w:autoSpaceDN w:val="0"/>
        <w:adjustRightInd w:val="0"/>
        <w:jc w:val="center"/>
        <w:rPr>
          <w:b/>
          <w:sz w:val="22"/>
          <w:szCs w:val="22"/>
        </w:rPr>
      </w:pPr>
      <w:r>
        <w:rPr>
          <w:b/>
          <w:sz w:val="22"/>
          <w:szCs w:val="22"/>
        </w:rPr>
        <w:t>13</w:t>
      </w:r>
      <w:r w:rsidRPr="006C0A93">
        <w:rPr>
          <w:b/>
          <w:sz w:val="22"/>
          <w:szCs w:val="22"/>
        </w:rPr>
        <w:t>. Обеспечение заявок на участие в конкурсе</w:t>
      </w:r>
    </w:p>
    <w:p w:rsidR="00496881" w:rsidRPr="006C0A93" w:rsidRDefault="00496881" w:rsidP="00FC1478">
      <w:pPr>
        <w:autoSpaceDE w:val="0"/>
        <w:autoSpaceDN w:val="0"/>
        <w:adjustRightInd w:val="0"/>
        <w:ind w:firstLine="567"/>
        <w:jc w:val="both"/>
        <w:rPr>
          <w:sz w:val="22"/>
          <w:szCs w:val="22"/>
        </w:rPr>
      </w:pPr>
      <w:r>
        <w:rPr>
          <w:sz w:val="22"/>
          <w:szCs w:val="22"/>
        </w:rPr>
        <w:t>13</w:t>
      </w:r>
      <w:r w:rsidRPr="006C0A93">
        <w:rPr>
          <w:sz w:val="22"/>
          <w:szCs w:val="22"/>
        </w:rPr>
        <w:t>.1 Заказчик устанавливает требование о внесении денежных средств в качестве обеспечения заявки, если это указано в Информационной карте конкурса. Если такое требование установлено, размер обеспеч</w:t>
      </w:r>
      <w:r w:rsidRPr="006C0A93">
        <w:rPr>
          <w:sz w:val="22"/>
          <w:szCs w:val="22"/>
        </w:rPr>
        <w:t>е</w:t>
      </w:r>
      <w:r w:rsidRPr="006C0A93">
        <w:rPr>
          <w:sz w:val="22"/>
          <w:szCs w:val="22"/>
        </w:rPr>
        <w:t>ния, срок и порядок внесения денежных средств в качестве обеспечения заявки, реквизиты счета для пер</w:t>
      </w:r>
      <w:r w:rsidRPr="006C0A93">
        <w:rPr>
          <w:sz w:val="22"/>
          <w:szCs w:val="22"/>
        </w:rPr>
        <w:t>е</w:t>
      </w:r>
      <w:r w:rsidRPr="006C0A93">
        <w:rPr>
          <w:sz w:val="22"/>
          <w:szCs w:val="22"/>
        </w:rPr>
        <w:t>числения указанных денежных средств содержатся в Информационной карте конкурса. Заявки, не сопр</w:t>
      </w:r>
      <w:r w:rsidRPr="006C0A93">
        <w:rPr>
          <w:sz w:val="22"/>
          <w:szCs w:val="22"/>
        </w:rPr>
        <w:t>о</w:t>
      </w:r>
      <w:r w:rsidRPr="006C0A93">
        <w:rPr>
          <w:sz w:val="22"/>
          <w:szCs w:val="22"/>
        </w:rPr>
        <w:t>вождаемые установленным обеспечением, отклоняются конкурсной комиссией на этапе рассмотрения за</w:t>
      </w:r>
      <w:r w:rsidRPr="006C0A93">
        <w:rPr>
          <w:sz w:val="22"/>
          <w:szCs w:val="22"/>
        </w:rPr>
        <w:t>я</w:t>
      </w:r>
      <w:r w:rsidRPr="006C0A93">
        <w:rPr>
          <w:sz w:val="22"/>
          <w:szCs w:val="22"/>
        </w:rPr>
        <w:t>вок.</w:t>
      </w:r>
    </w:p>
    <w:p w:rsidR="00496881" w:rsidRPr="006C0A93" w:rsidRDefault="00496881" w:rsidP="00493FB3">
      <w:pPr>
        <w:autoSpaceDE w:val="0"/>
        <w:autoSpaceDN w:val="0"/>
        <w:adjustRightInd w:val="0"/>
        <w:ind w:firstLine="567"/>
        <w:rPr>
          <w:sz w:val="22"/>
          <w:szCs w:val="22"/>
        </w:rPr>
      </w:pPr>
      <w:r>
        <w:rPr>
          <w:sz w:val="22"/>
          <w:szCs w:val="22"/>
        </w:rPr>
        <w:t>13</w:t>
      </w:r>
      <w:r w:rsidRPr="006C0A93">
        <w:rPr>
          <w:sz w:val="22"/>
          <w:szCs w:val="22"/>
        </w:rPr>
        <w:t>.2 Обеспечение заявки должно отвечать следующим требованиям:</w:t>
      </w:r>
    </w:p>
    <w:p w:rsidR="00496881" w:rsidRPr="006C0A93" w:rsidRDefault="00496881" w:rsidP="00493FB3">
      <w:pPr>
        <w:autoSpaceDE w:val="0"/>
        <w:autoSpaceDN w:val="0"/>
        <w:adjustRightInd w:val="0"/>
        <w:ind w:firstLine="567"/>
        <w:rPr>
          <w:sz w:val="22"/>
          <w:szCs w:val="22"/>
        </w:rPr>
      </w:pPr>
      <w:r w:rsidRPr="006C0A93">
        <w:rPr>
          <w:sz w:val="22"/>
          <w:szCs w:val="22"/>
        </w:rPr>
        <w:t>а) в качестве обеспечения конкурсной заявки используются только денежные средства;</w:t>
      </w:r>
    </w:p>
    <w:p w:rsidR="00496881" w:rsidRPr="006C0A93" w:rsidRDefault="00496881" w:rsidP="00493FB3">
      <w:pPr>
        <w:autoSpaceDE w:val="0"/>
        <w:autoSpaceDN w:val="0"/>
        <w:adjustRightInd w:val="0"/>
        <w:ind w:firstLine="567"/>
        <w:rPr>
          <w:sz w:val="22"/>
          <w:szCs w:val="22"/>
        </w:rPr>
      </w:pPr>
      <w:r w:rsidRPr="006C0A93">
        <w:rPr>
          <w:sz w:val="22"/>
          <w:szCs w:val="22"/>
        </w:rPr>
        <w:t>б)  документом, подтверждающим внесение обеспечения заявки, должен быть оригинал или завере</w:t>
      </w:r>
      <w:r w:rsidRPr="006C0A93">
        <w:rPr>
          <w:sz w:val="22"/>
          <w:szCs w:val="22"/>
        </w:rPr>
        <w:t>н</w:t>
      </w:r>
      <w:r w:rsidRPr="006C0A93">
        <w:rPr>
          <w:sz w:val="22"/>
          <w:szCs w:val="22"/>
        </w:rPr>
        <w:t>ная участником размещения заказа копия платежного поручения.</w:t>
      </w:r>
    </w:p>
    <w:p w:rsidR="00496881" w:rsidRPr="006C0A93" w:rsidRDefault="00496881" w:rsidP="00493FB3">
      <w:pPr>
        <w:autoSpaceDE w:val="0"/>
        <w:autoSpaceDN w:val="0"/>
        <w:adjustRightInd w:val="0"/>
        <w:ind w:firstLine="567"/>
        <w:rPr>
          <w:sz w:val="22"/>
          <w:szCs w:val="22"/>
        </w:rPr>
      </w:pPr>
      <w:r>
        <w:rPr>
          <w:sz w:val="22"/>
          <w:szCs w:val="22"/>
        </w:rPr>
        <w:t>13</w:t>
      </w:r>
      <w:r w:rsidRPr="006C0A93">
        <w:rPr>
          <w:sz w:val="22"/>
          <w:szCs w:val="22"/>
        </w:rPr>
        <w:t>.3 Обеспечение заявки возвращается:</w:t>
      </w:r>
    </w:p>
    <w:p w:rsidR="00496881" w:rsidRPr="006C0A93" w:rsidRDefault="00496881" w:rsidP="00493FB3">
      <w:pPr>
        <w:autoSpaceDE w:val="0"/>
        <w:autoSpaceDN w:val="0"/>
        <w:adjustRightInd w:val="0"/>
        <w:ind w:firstLine="567"/>
        <w:rPr>
          <w:sz w:val="22"/>
          <w:szCs w:val="22"/>
        </w:rPr>
      </w:pPr>
      <w:r w:rsidRPr="006C0A93">
        <w:rPr>
          <w:sz w:val="22"/>
          <w:szCs w:val="22"/>
        </w:rPr>
        <w:t>а) участникам размещения заказа – в течение пяти рабочих дней со дня принятия заказчиком решения об отказе от проведения открытого конкурса;</w:t>
      </w:r>
    </w:p>
    <w:p w:rsidR="00496881" w:rsidRPr="006C0A93" w:rsidRDefault="00496881" w:rsidP="00493FB3">
      <w:pPr>
        <w:autoSpaceDE w:val="0"/>
        <w:autoSpaceDN w:val="0"/>
        <w:adjustRightInd w:val="0"/>
        <w:ind w:firstLine="567"/>
        <w:rPr>
          <w:sz w:val="22"/>
          <w:szCs w:val="22"/>
        </w:rPr>
      </w:pPr>
      <w:r w:rsidRPr="006C0A93">
        <w:rPr>
          <w:sz w:val="22"/>
          <w:szCs w:val="22"/>
        </w:rPr>
        <w:t>б) участнику размещения заказа, отозвавшему заявку – в течение пяти рабочих дней со дня поступл</w:t>
      </w:r>
      <w:r w:rsidRPr="006C0A93">
        <w:rPr>
          <w:sz w:val="22"/>
          <w:szCs w:val="22"/>
        </w:rPr>
        <w:t>е</w:t>
      </w:r>
      <w:r w:rsidRPr="006C0A93">
        <w:rPr>
          <w:sz w:val="22"/>
          <w:szCs w:val="22"/>
        </w:rPr>
        <w:t>ния заказчику уведомления об отзыве заявки с соблюдением положений пункта 4.3. настоящего раздела;</w:t>
      </w:r>
    </w:p>
    <w:p w:rsidR="00496881" w:rsidRPr="006C0A93" w:rsidRDefault="00496881" w:rsidP="00493FB3">
      <w:pPr>
        <w:autoSpaceDE w:val="0"/>
        <w:autoSpaceDN w:val="0"/>
        <w:adjustRightInd w:val="0"/>
        <w:ind w:firstLine="567"/>
        <w:rPr>
          <w:sz w:val="22"/>
          <w:szCs w:val="22"/>
        </w:rPr>
      </w:pPr>
      <w:r w:rsidRPr="006C0A93">
        <w:rPr>
          <w:sz w:val="22"/>
          <w:szCs w:val="22"/>
        </w:rPr>
        <w:t xml:space="preserve">в) единственному участнику размещения заказа – в течение пяти рабочих дней со дня заключения с ним </w:t>
      </w:r>
      <w:r>
        <w:rPr>
          <w:sz w:val="22"/>
          <w:szCs w:val="22"/>
        </w:rPr>
        <w:t>договора</w:t>
      </w:r>
      <w:r w:rsidRPr="006C0A93">
        <w:rPr>
          <w:sz w:val="22"/>
          <w:szCs w:val="22"/>
        </w:rPr>
        <w:t xml:space="preserve"> (если </w:t>
      </w:r>
      <w:r>
        <w:rPr>
          <w:sz w:val="22"/>
          <w:szCs w:val="22"/>
        </w:rPr>
        <w:t>договор</w:t>
      </w:r>
      <w:r w:rsidRPr="006C0A93">
        <w:rPr>
          <w:sz w:val="22"/>
          <w:szCs w:val="22"/>
        </w:rPr>
        <w:t xml:space="preserve"> заключается в соответствии с пунктом 9.2. настоящего раздела);</w:t>
      </w:r>
    </w:p>
    <w:p w:rsidR="00496881" w:rsidRPr="006C0A93" w:rsidRDefault="00496881" w:rsidP="00493FB3">
      <w:pPr>
        <w:autoSpaceDE w:val="0"/>
        <w:autoSpaceDN w:val="0"/>
        <w:adjustRightInd w:val="0"/>
        <w:ind w:firstLine="567"/>
        <w:rPr>
          <w:sz w:val="22"/>
          <w:szCs w:val="22"/>
        </w:rPr>
      </w:pPr>
      <w:r w:rsidRPr="006C0A93">
        <w:rPr>
          <w:sz w:val="22"/>
          <w:szCs w:val="22"/>
        </w:rPr>
        <w:t>г) участникам размещения заказа, чьи заявки получены после окончания срока подачи заявок, - в т</w:t>
      </w:r>
      <w:r w:rsidRPr="006C0A93">
        <w:rPr>
          <w:sz w:val="22"/>
          <w:szCs w:val="22"/>
        </w:rPr>
        <w:t>е</w:t>
      </w:r>
      <w:r w:rsidRPr="006C0A93">
        <w:rPr>
          <w:sz w:val="22"/>
          <w:szCs w:val="22"/>
        </w:rPr>
        <w:t>чение пяти рабочих дней со дня подписания протокола оценки и сопоставления заявок на участие в конку</w:t>
      </w:r>
      <w:r w:rsidRPr="006C0A93">
        <w:rPr>
          <w:sz w:val="22"/>
          <w:szCs w:val="22"/>
        </w:rPr>
        <w:t>р</w:t>
      </w:r>
      <w:r w:rsidRPr="006C0A93">
        <w:rPr>
          <w:sz w:val="22"/>
          <w:szCs w:val="22"/>
        </w:rPr>
        <w:t>се;</w:t>
      </w:r>
    </w:p>
    <w:p w:rsidR="00496881" w:rsidRPr="006C0A93" w:rsidRDefault="00496881" w:rsidP="00493FB3">
      <w:pPr>
        <w:autoSpaceDE w:val="0"/>
        <w:autoSpaceDN w:val="0"/>
        <w:adjustRightInd w:val="0"/>
        <w:ind w:firstLine="567"/>
        <w:rPr>
          <w:sz w:val="22"/>
          <w:szCs w:val="22"/>
        </w:rPr>
      </w:pPr>
      <w:r w:rsidRPr="006C0A93">
        <w:rPr>
          <w:sz w:val="22"/>
          <w:szCs w:val="22"/>
        </w:rPr>
        <w:t>д)  участникам размещения заказа, не допущенным к участию в конкурсе – в течение пяти рабочих дней со дня подписания протокола рассмотрения заявок на участие в конкурсе;</w:t>
      </w:r>
    </w:p>
    <w:p w:rsidR="00496881" w:rsidRPr="006C0A93" w:rsidRDefault="00496881" w:rsidP="00493FB3">
      <w:pPr>
        <w:autoSpaceDE w:val="0"/>
        <w:autoSpaceDN w:val="0"/>
        <w:adjustRightInd w:val="0"/>
        <w:ind w:firstLine="567"/>
        <w:rPr>
          <w:sz w:val="22"/>
          <w:szCs w:val="22"/>
        </w:rPr>
      </w:pPr>
      <w:r w:rsidRPr="006C0A93">
        <w:rPr>
          <w:sz w:val="22"/>
          <w:szCs w:val="22"/>
        </w:rPr>
        <w:t>е) участникам размещения заказа, подавшим заявки (если на основании результатов рассмотрения заявок принято решение об отказе в допуске к участию в конкурсе всех участников размещения заказа, п</w:t>
      </w:r>
      <w:r w:rsidRPr="006C0A93">
        <w:rPr>
          <w:sz w:val="22"/>
          <w:szCs w:val="22"/>
        </w:rPr>
        <w:t>о</w:t>
      </w:r>
      <w:r w:rsidRPr="006C0A93">
        <w:rPr>
          <w:sz w:val="22"/>
          <w:szCs w:val="22"/>
        </w:rPr>
        <w:t>давших заявки, или о допуске к участию в конкурсе и признании участником конкурса только одного уч</w:t>
      </w:r>
      <w:r w:rsidRPr="006C0A93">
        <w:rPr>
          <w:sz w:val="22"/>
          <w:szCs w:val="22"/>
        </w:rPr>
        <w:t>а</w:t>
      </w:r>
      <w:r w:rsidRPr="006C0A93">
        <w:rPr>
          <w:sz w:val="22"/>
          <w:szCs w:val="22"/>
        </w:rPr>
        <w:t>стника размещения заказа, подавшего заявку), - в течение пяти рабочих дней со дня признания конкурса несостоявшимся, за исключением участника размещения заказа, признанного участником конкурса;</w:t>
      </w:r>
    </w:p>
    <w:p w:rsidR="00496881" w:rsidRPr="006C0A93" w:rsidRDefault="00496881" w:rsidP="00493FB3">
      <w:pPr>
        <w:autoSpaceDE w:val="0"/>
        <w:autoSpaceDN w:val="0"/>
        <w:adjustRightInd w:val="0"/>
        <w:ind w:firstLine="567"/>
        <w:rPr>
          <w:sz w:val="22"/>
          <w:szCs w:val="22"/>
        </w:rPr>
      </w:pPr>
      <w:r w:rsidRPr="006C0A93">
        <w:rPr>
          <w:sz w:val="22"/>
          <w:szCs w:val="22"/>
        </w:rPr>
        <w:t xml:space="preserve">ж) единственному участнику конкурса – в течение пяти рабочих дней со дня заключения с ним </w:t>
      </w:r>
      <w:r>
        <w:rPr>
          <w:sz w:val="22"/>
          <w:szCs w:val="22"/>
        </w:rPr>
        <w:t>дог</w:t>
      </w:r>
      <w:r>
        <w:rPr>
          <w:sz w:val="22"/>
          <w:szCs w:val="22"/>
        </w:rPr>
        <w:t>о</w:t>
      </w:r>
      <w:r>
        <w:rPr>
          <w:sz w:val="22"/>
          <w:szCs w:val="22"/>
        </w:rPr>
        <w:t>вора</w:t>
      </w:r>
      <w:r w:rsidRPr="006C0A93">
        <w:rPr>
          <w:sz w:val="22"/>
          <w:szCs w:val="22"/>
        </w:rPr>
        <w:t xml:space="preserve"> (если </w:t>
      </w:r>
      <w:r>
        <w:rPr>
          <w:sz w:val="22"/>
          <w:szCs w:val="22"/>
        </w:rPr>
        <w:t>договор</w:t>
      </w:r>
      <w:r w:rsidRPr="006C0A93">
        <w:rPr>
          <w:sz w:val="22"/>
          <w:szCs w:val="22"/>
        </w:rPr>
        <w:t xml:space="preserve"> заключается в соответствии с пунктом 9.4. настоящего раздела);</w:t>
      </w:r>
    </w:p>
    <w:p w:rsidR="00496881" w:rsidRPr="006C0A93" w:rsidRDefault="00496881" w:rsidP="00493FB3">
      <w:pPr>
        <w:autoSpaceDE w:val="0"/>
        <w:autoSpaceDN w:val="0"/>
        <w:adjustRightInd w:val="0"/>
        <w:ind w:firstLine="567"/>
        <w:rPr>
          <w:sz w:val="22"/>
          <w:szCs w:val="22"/>
        </w:rPr>
      </w:pPr>
      <w:r w:rsidRPr="006C0A93">
        <w:rPr>
          <w:sz w:val="22"/>
          <w:szCs w:val="22"/>
        </w:rPr>
        <w:t>з) участникам конкурса, которые участвовали в конкурсе, но не стали победителями конкурса, за и</w:t>
      </w:r>
      <w:r w:rsidRPr="006C0A93">
        <w:rPr>
          <w:sz w:val="22"/>
          <w:szCs w:val="22"/>
        </w:rPr>
        <w:t>с</w:t>
      </w:r>
      <w:r w:rsidRPr="006C0A93">
        <w:rPr>
          <w:sz w:val="22"/>
          <w:szCs w:val="22"/>
        </w:rPr>
        <w:t>ключением участника конкурса, заявке которого присвоен второй номер, - в течение пяти рабочих дней со дня подписания протокола  оценки и сопоставления заявок на участие в конкурсе;</w:t>
      </w:r>
    </w:p>
    <w:p w:rsidR="00496881" w:rsidRPr="006C0A93" w:rsidRDefault="00496881" w:rsidP="00493FB3">
      <w:pPr>
        <w:autoSpaceDE w:val="0"/>
        <w:autoSpaceDN w:val="0"/>
        <w:adjustRightInd w:val="0"/>
        <w:ind w:firstLine="567"/>
        <w:rPr>
          <w:sz w:val="22"/>
          <w:szCs w:val="22"/>
        </w:rPr>
      </w:pPr>
      <w:r w:rsidRPr="006C0A93">
        <w:rPr>
          <w:sz w:val="22"/>
          <w:szCs w:val="22"/>
        </w:rPr>
        <w:t xml:space="preserve">и) участнику конкурса, заявке которого присвоен второй номер, - в течение пяти рабочих дней со дня заключения </w:t>
      </w:r>
      <w:r>
        <w:rPr>
          <w:sz w:val="22"/>
          <w:szCs w:val="22"/>
        </w:rPr>
        <w:t>договора</w:t>
      </w:r>
      <w:r w:rsidRPr="006C0A93">
        <w:rPr>
          <w:sz w:val="22"/>
          <w:szCs w:val="22"/>
        </w:rPr>
        <w:t xml:space="preserve"> с победителем конкурса или с таким участником конкурса;</w:t>
      </w:r>
    </w:p>
    <w:p w:rsidR="00496881" w:rsidRPr="006C0A93" w:rsidRDefault="00496881" w:rsidP="00493FB3">
      <w:pPr>
        <w:autoSpaceDE w:val="0"/>
        <w:autoSpaceDN w:val="0"/>
        <w:adjustRightInd w:val="0"/>
        <w:ind w:firstLine="567"/>
        <w:rPr>
          <w:sz w:val="22"/>
          <w:szCs w:val="22"/>
        </w:rPr>
      </w:pPr>
      <w:r w:rsidRPr="006C0A93">
        <w:rPr>
          <w:sz w:val="22"/>
          <w:szCs w:val="22"/>
        </w:rPr>
        <w:t xml:space="preserve">к) победителю конкурса – в  течение пяти рабочих дней со дня заключения с ним </w:t>
      </w:r>
      <w:r>
        <w:rPr>
          <w:sz w:val="22"/>
          <w:szCs w:val="22"/>
        </w:rPr>
        <w:t>договора</w:t>
      </w:r>
      <w:r w:rsidRPr="006C0A93">
        <w:rPr>
          <w:sz w:val="22"/>
          <w:szCs w:val="22"/>
        </w:rPr>
        <w:t>.</w:t>
      </w:r>
    </w:p>
    <w:p w:rsidR="00496881" w:rsidRPr="006C0A93" w:rsidRDefault="00496881" w:rsidP="00493FB3">
      <w:pPr>
        <w:autoSpaceDE w:val="0"/>
        <w:autoSpaceDN w:val="0"/>
        <w:adjustRightInd w:val="0"/>
        <w:ind w:firstLine="567"/>
        <w:rPr>
          <w:sz w:val="22"/>
          <w:szCs w:val="22"/>
        </w:rPr>
      </w:pPr>
      <w:r w:rsidRPr="006C0A93">
        <w:rPr>
          <w:sz w:val="22"/>
          <w:szCs w:val="22"/>
        </w:rPr>
        <w:t>Обеспечение заявки не возвращается в следующих случаях:</w:t>
      </w:r>
    </w:p>
    <w:p w:rsidR="00496881" w:rsidRPr="006C0A93" w:rsidRDefault="00496881" w:rsidP="00493FB3">
      <w:pPr>
        <w:autoSpaceDE w:val="0"/>
        <w:autoSpaceDN w:val="0"/>
        <w:adjustRightInd w:val="0"/>
        <w:ind w:firstLine="567"/>
        <w:rPr>
          <w:sz w:val="22"/>
          <w:szCs w:val="22"/>
        </w:rPr>
      </w:pPr>
      <w:r w:rsidRPr="006C0A93">
        <w:rPr>
          <w:sz w:val="22"/>
          <w:szCs w:val="22"/>
        </w:rPr>
        <w:t xml:space="preserve">а) в случае уклонения победителя конкурса от заключения </w:t>
      </w:r>
      <w:r>
        <w:rPr>
          <w:sz w:val="22"/>
          <w:szCs w:val="22"/>
        </w:rPr>
        <w:t>договора</w:t>
      </w:r>
      <w:r w:rsidRPr="006C0A93">
        <w:rPr>
          <w:sz w:val="22"/>
          <w:szCs w:val="22"/>
        </w:rPr>
        <w:t>;</w:t>
      </w:r>
    </w:p>
    <w:p w:rsidR="00496881" w:rsidRPr="006C0A93" w:rsidRDefault="00496881" w:rsidP="00493FB3">
      <w:pPr>
        <w:autoSpaceDE w:val="0"/>
        <w:autoSpaceDN w:val="0"/>
        <w:adjustRightInd w:val="0"/>
        <w:ind w:firstLine="567"/>
        <w:rPr>
          <w:sz w:val="22"/>
          <w:szCs w:val="22"/>
        </w:rPr>
      </w:pPr>
      <w:r w:rsidRPr="006C0A93">
        <w:rPr>
          <w:sz w:val="22"/>
          <w:szCs w:val="22"/>
        </w:rPr>
        <w:t xml:space="preserve">б) в случае уклонения участника конкурса, заявке которого присвоен второй номер, от заключения </w:t>
      </w:r>
      <w:r>
        <w:rPr>
          <w:sz w:val="22"/>
          <w:szCs w:val="22"/>
        </w:rPr>
        <w:t>договора</w:t>
      </w:r>
      <w:r w:rsidRPr="006C0A93">
        <w:rPr>
          <w:sz w:val="22"/>
          <w:szCs w:val="22"/>
        </w:rPr>
        <w:t xml:space="preserve">, в случае если победитель конкурса уклонился от заключения </w:t>
      </w:r>
      <w:r>
        <w:rPr>
          <w:sz w:val="22"/>
          <w:szCs w:val="22"/>
        </w:rPr>
        <w:t>договора</w:t>
      </w:r>
      <w:r w:rsidRPr="006C0A93">
        <w:rPr>
          <w:sz w:val="22"/>
          <w:szCs w:val="22"/>
        </w:rPr>
        <w:t>;</w:t>
      </w:r>
    </w:p>
    <w:p w:rsidR="00496881" w:rsidRPr="006C0A93" w:rsidRDefault="00496881" w:rsidP="0033141F">
      <w:pPr>
        <w:pStyle w:val="BodyTextIndent2"/>
        <w:keepNext/>
        <w:widowControl w:val="0"/>
        <w:adjustRightInd w:val="0"/>
        <w:ind w:firstLine="567"/>
        <w:textAlignment w:val="baseline"/>
        <w:rPr>
          <w:sz w:val="22"/>
          <w:szCs w:val="22"/>
        </w:rPr>
      </w:pPr>
      <w:r w:rsidRPr="006C0A93">
        <w:rPr>
          <w:sz w:val="22"/>
          <w:szCs w:val="22"/>
        </w:rPr>
        <w:t>в) в случае непредставления победителем конкурса или участником конкурса, заявке которого пр</w:t>
      </w:r>
      <w:r w:rsidRPr="006C0A93">
        <w:rPr>
          <w:sz w:val="22"/>
          <w:szCs w:val="22"/>
        </w:rPr>
        <w:t>и</w:t>
      </w:r>
      <w:r w:rsidRPr="006C0A93">
        <w:rPr>
          <w:sz w:val="22"/>
          <w:szCs w:val="22"/>
        </w:rPr>
        <w:t xml:space="preserve">своен второй номер, обеспечения исполнения </w:t>
      </w:r>
      <w:r>
        <w:rPr>
          <w:sz w:val="22"/>
          <w:szCs w:val="22"/>
        </w:rPr>
        <w:t>договора</w:t>
      </w:r>
      <w:r w:rsidRPr="006C0A93">
        <w:rPr>
          <w:sz w:val="22"/>
          <w:szCs w:val="22"/>
        </w:rPr>
        <w:t>.</w:t>
      </w:r>
    </w:p>
    <w:p w:rsidR="00496881" w:rsidRPr="006C0A93" w:rsidRDefault="00496881" w:rsidP="0033141F">
      <w:pPr>
        <w:pStyle w:val="PlainText"/>
        <w:keepNext/>
        <w:ind w:firstLine="567"/>
        <w:jc w:val="both"/>
        <w:rPr>
          <w:rFonts w:ascii="Times New Roman" w:hAnsi="Times New Roman" w:cs="Times New Roman"/>
          <w:sz w:val="22"/>
          <w:szCs w:val="22"/>
        </w:rPr>
      </w:pPr>
      <w:r w:rsidRPr="006C0A93">
        <w:rPr>
          <w:rFonts w:ascii="Times New Roman" w:hAnsi="Times New Roman" w:cs="Times New Roman"/>
          <w:b/>
          <w:sz w:val="22"/>
          <w:szCs w:val="22"/>
        </w:rPr>
        <w:t xml:space="preserve"> </w:t>
      </w:r>
      <w:r>
        <w:rPr>
          <w:rFonts w:ascii="Times New Roman" w:hAnsi="Times New Roman" w:cs="Times New Roman"/>
          <w:sz w:val="22"/>
          <w:szCs w:val="22"/>
        </w:rPr>
        <w:t>13</w:t>
      </w:r>
      <w:r w:rsidRPr="006C0A93">
        <w:rPr>
          <w:rFonts w:ascii="Times New Roman" w:hAnsi="Times New Roman" w:cs="Times New Roman"/>
          <w:sz w:val="22"/>
          <w:szCs w:val="22"/>
        </w:rPr>
        <w:t>.4  В случае если конкурс проводится по нескольким лотам, обеспечение заявки предоставляется отдельно в отношении каждого лота, и установленные в подпункте 14.3 настоящего раздела правила ра</w:t>
      </w:r>
      <w:r w:rsidRPr="006C0A93">
        <w:rPr>
          <w:rFonts w:ascii="Times New Roman" w:hAnsi="Times New Roman" w:cs="Times New Roman"/>
          <w:sz w:val="22"/>
          <w:szCs w:val="22"/>
        </w:rPr>
        <w:t>с</w:t>
      </w:r>
      <w:r w:rsidRPr="006C0A93">
        <w:rPr>
          <w:rFonts w:ascii="Times New Roman" w:hAnsi="Times New Roman" w:cs="Times New Roman"/>
          <w:sz w:val="22"/>
          <w:szCs w:val="22"/>
        </w:rPr>
        <w:t>пространяются в отношении каждого лота.</w:t>
      </w:r>
    </w:p>
    <w:p w:rsidR="00496881" w:rsidRPr="006C0A93" w:rsidRDefault="00496881" w:rsidP="0033141F">
      <w:pPr>
        <w:pStyle w:val="Heading3"/>
        <w:keepNext w:val="0"/>
        <w:widowControl w:val="0"/>
        <w:suppressAutoHyphens/>
        <w:ind w:firstLine="567"/>
        <w:jc w:val="right"/>
        <w:rPr>
          <w:sz w:val="22"/>
          <w:szCs w:val="22"/>
        </w:rPr>
      </w:pPr>
    </w:p>
    <w:p w:rsidR="00496881" w:rsidRPr="006C0A93" w:rsidRDefault="00496881" w:rsidP="004721B4">
      <w:pPr>
        <w:jc w:val="center"/>
        <w:rPr>
          <w:sz w:val="22"/>
          <w:szCs w:val="22"/>
        </w:rPr>
      </w:pPr>
      <w:r w:rsidRPr="006C0A93">
        <w:rPr>
          <w:b/>
          <w:sz w:val="22"/>
          <w:szCs w:val="22"/>
        </w:rPr>
        <w:t>1</w:t>
      </w:r>
      <w:r>
        <w:rPr>
          <w:b/>
          <w:sz w:val="22"/>
          <w:szCs w:val="22"/>
        </w:rPr>
        <w:t>4</w:t>
      </w:r>
      <w:r w:rsidRPr="006C0A93">
        <w:rPr>
          <w:b/>
          <w:sz w:val="22"/>
          <w:szCs w:val="22"/>
        </w:rPr>
        <w:t xml:space="preserve">. Обеспечение исполнения </w:t>
      </w:r>
      <w:r>
        <w:rPr>
          <w:b/>
          <w:sz w:val="22"/>
          <w:szCs w:val="22"/>
        </w:rPr>
        <w:t>договора</w:t>
      </w:r>
    </w:p>
    <w:p w:rsidR="00496881" w:rsidRPr="006C0A93" w:rsidRDefault="00496881" w:rsidP="00E51D1F">
      <w:pPr>
        <w:autoSpaceDE w:val="0"/>
        <w:autoSpaceDN w:val="0"/>
        <w:adjustRightInd w:val="0"/>
        <w:ind w:firstLine="540"/>
        <w:jc w:val="both"/>
        <w:outlineLvl w:val="1"/>
        <w:rPr>
          <w:sz w:val="22"/>
          <w:szCs w:val="22"/>
        </w:rPr>
      </w:pPr>
      <w:r w:rsidRPr="006C0A93">
        <w:rPr>
          <w:sz w:val="22"/>
          <w:szCs w:val="22"/>
        </w:rPr>
        <w:t>1</w:t>
      </w:r>
      <w:r>
        <w:rPr>
          <w:sz w:val="22"/>
          <w:szCs w:val="22"/>
        </w:rPr>
        <w:t>4</w:t>
      </w:r>
      <w:r w:rsidRPr="006C0A93">
        <w:rPr>
          <w:sz w:val="22"/>
          <w:szCs w:val="22"/>
        </w:rPr>
        <w:t>.1. В случае, если Заказчиком, уполномоченным органом установлено требование обеспечения и</w:t>
      </w:r>
      <w:r w:rsidRPr="006C0A93">
        <w:rPr>
          <w:sz w:val="22"/>
          <w:szCs w:val="22"/>
        </w:rPr>
        <w:t>с</w:t>
      </w:r>
      <w:r w:rsidRPr="006C0A93">
        <w:rPr>
          <w:sz w:val="22"/>
          <w:szCs w:val="22"/>
        </w:rPr>
        <w:t xml:space="preserve">полнения </w:t>
      </w:r>
      <w:r>
        <w:rPr>
          <w:sz w:val="22"/>
          <w:szCs w:val="22"/>
        </w:rPr>
        <w:t>договора</w:t>
      </w:r>
      <w:r w:rsidRPr="006C0A93">
        <w:rPr>
          <w:sz w:val="22"/>
          <w:szCs w:val="22"/>
        </w:rPr>
        <w:t xml:space="preserve">, </w:t>
      </w:r>
      <w:r>
        <w:rPr>
          <w:sz w:val="22"/>
          <w:szCs w:val="22"/>
        </w:rPr>
        <w:t>договор</w:t>
      </w:r>
      <w:r w:rsidRPr="006C0A93">
        <w:rPr>
          <w:sz w:val="22"/>
          <w:szCs w:val="22"/>
        </w:rPr>
        <w:t xml:space="preserve"> заключается только после предоставления участником конкурса, с которым заключается </w:t>
      </w:r>
      <w:r>
        <w:rPr>
          <w:sz w:val="22"/>
          <w:szCs w:val="22"/>
        </w:rPr>
        <w:t>договор</w:t>
      </w:r>
      <w:r w:rsidRPr="006C0A93">
        <w:rPr>
          <w:sz w:val="22"/>
          <w:szCs w:val="22"/>
        </w:rPr>
        <w:t>, безотзывной банковской гарантии, выданной банком или иной кредитной организ</w:t>
      </w:r>
      <w:r w:rsidRPr="006C0A93">
        <w:rPr>
          <w:sz w:val="22"/>
          <w:szCs w:val="22"/>
        </w:rPr>
        <w:t>а</w:t>
      </w:r>
      <w:r w:rsidRPr="006C0A93">
        <w:rPr>
          <w:sz w:val="22"/>
          <w:szCs w:val="22"/>
        </w:rPr>
        <w:t xml:space="preserve">цией, договора поручительства или передачи заказчику в залог денежных средств, в том числе в форме вклада (депозита), в размере обеспечения исполнения </w:t>
      </w:r>
      <w:r>
        <w:rPr>
          <w:sz w:val="22"/>
          <w:szCs w:val="22"/>
        </w:rPr>
        <w:t>Договора</w:t>
      </w:r>
      <w:r w:rsidRPr="006C0A93">
        <w:rPr>
          <w:sz w:val="22"/>
          <w:szCs w:val="22"/>
        </w:rPr>
        <w:t>, предусмотренном конкурсной документ</w:t>
      </w:r>
      <w:r w:rsidRPr="006C0A93">
        <w:rPr>
          <w:sz w:val="22"/>
          <w:szCs w:val="22"/>
        </w:rPr>
        <w:t>а</w:t>
      </w:r>
      <w:r w:rsidRPr="006C0A93">
        <w:rPr>
          <w:sz w:val="22"/>
          <w:szCs w:val="22"/>
        </w:rPr>
        <w:t xml:space="preserve">цией. Способ обеспечения исполнения </w:t>
      </w:r>
      <w:r>
        <w:rPr>
          <w:sz w:val="22"/>
          <w:szCs w:val="22"/>
        </w:rPr>
        <w:t>Договора</w:t>
      </w:r>
      <w:r w:rsidRPr="006C0A93">
        <w:rPr>
          <w:sz w:val="22"/>
          <w:szCs w:val="22"/>
        </w:rPr>
        <w:t xml:space="preserve"> из указанных в настоящей части способов определяется таким участником конкурса самостоятельно. Если победителем конкурса или участником конкурса, с кот</w:t>
      </w:r>
      <w:r w:rsidRPr="006C0A93">
        <w:rPr>
          <w:sz w:val="22"/>
          <w:szCs w:val="22"/>
        </w:rPr>
        <w:t>о</w:t>
      </w:r>
      <w:r w:rsidRPr="006C0A93">
        <w:rPr>
          <w:sz w:val="22"/>
          <w:szCs w:val="22"/>
        </w:rPr>
        <w:t xml:space="preserve">рыми заключается </w:t>
      </w:r>
      <w:r>
        <w:rPr>
          <w:sz w:val="22"/>
          <w:szCs w:val="22"/>
        </w:rPr>
        <w:t>договор</w:t>
      </w:r>
      <w:r w:rsidRPr="006C0A93">
        <w:rPr>
          <w:sz w:val="22"/>
          <w:szCs w:val="22"/>
        </w:rPr>
        <w:t>, является бюджетное учреждение и заказчиком, уполномоченным органом уст</w:t>
      </w:r>
      <w:r w:rsidRPr="006C0A93">
        <w:rPr>
          <w:sz w:val="22"/>
          <w:szCs w:val="22"/>
        </w:rPr>
        <w:t>а</w:t>
      </w:r>
      <w:r w:rsidRPr="006C0A93">
        <w:rPr>
          <w:sz w:val="22"/>
          <w:szCs w:val="22"/>
        </w:rPr>
        <w:t xml:space="preserve">новлено требование обеспечения исполнения </w:t>
      </w:r>
      <w:r>
        <w:rPr>
          <w:sz w:val="22"/>
          <w:szCs w:val="22"/>
        </w:rPr>
        <w:t>договора</w:t>
      </w:r>
      <w:r w:rsidRPr="006C0A93">
        <w:rPr>
          <w:sz w:val="22"/>
          <w:szCs w:val="22"/>
        </w:rPr>
        <w:t xml:space="preserve">, предоставление обеспечения исполнения </w:t>
      </w:r>
      <w:r>
        <w:rPr>
          <w:sz w:val="22"/>
          <w:szCs w:val="22"/>
        </w:rPr>
        <w:t>Д</w:t>
      </w:r>
      <w:r>
        <w:rPr>
          <w:sz w:val="22"/>
          <w:szCs w:val="22"/>
        </w:rPr>
        <w:t>о</w:t>
      </w:r>
      <w:r>
        <w:rPr>
          <w:sz w:val="22"/>
          <w:szCs w:val="22"/>
        </w:rPr>
        <w:t>говора</w:t>
      </w:r>
      <w:r w:rsidRPr="006C0A93">
        <w:rPr>
          <w:sz w:val="22"/>
          <w:szCs w:val="22"/>
        </w:rPr>
        <w:t xml:space="preserve"> не требуется.</w:t>
      </w:r>
    </w:p>
    <w:p w:rsidR="00496881" w:rsidRPr="006C0A93" w:rsidRDefault="00496881" w:rsidP="00E51D1F">
      <w:pPr>
        <w:autoSpaceDE w:val="0"/>
        <w:autoSpaceDN w:val="0"/>
        <w:adjustRightInd w:val="0"/>
        <w:ind w:firstLine="540"/>
        <w:jc w:val="both"/>
        <w:outlineLvl w:val="1"/>
        <w:rPr>
          <w:sz w:val="22"/>
          <w:szCs w:val="22"/>
        </w:rPr>
      </w:pPr>
      <w:r>
        <w:rPr>
          <w:sz w:val="22"/>
          <w:szCs w:val="22"/>
        </w:rPr>
        <w:t>14</w:t>
      </w:r>
      <w:r w:rsidRPr="006C0A93">
        <w:rPr>
          <w:sz w:val="22"/>
          <w:szCs w:val="22"/>
        </w:rPr>
        <w:t xml:space="preserve">.2. В случае, если обеспечением исполнения </w:t>
      </w:r>
      <w:r>
        <w:rPr>
          <w:sz w:val="22"/>
          <w:szCs w:val="22"/>
        </w:rPr>
        <w:t>Договора</w:t>
      </w:r>
      <w:r w:rsidRPr="006C0A93">
        <w:rPr>
          <w:sz w:val="22"/>
          <w:szCs w:val="22"/>
        </w:rPr>
        <w:t xml:space="preserve"> является договор поручительства, поручит</w:t>
      </w:r>
      <w:r w:rsidRPr="006C0A93">
        <w:rPr>
          <w:sz w:val="22"/>
          <w:szCs w:val="22"/>
        </w:rPr>
        <w:t>е</w:t>
      </w:r>
      <w:r w:rsidRPr="006C0A93">
        <w:rPr>
          <w:sz w:val="22"/>
          <w:szCs w:val="22"/>
        </w:rPr>
        <w:t>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496881" w:rsidRPr="006C0A93" w:rsidRDefault="00496881" w:rsidP="00E51D1F">
      <w:pPr>
        <w:autoSpaceDE w:val="0"/>
        <w:autoSpaceDN w:val="0"/>
        <w:adjustRightInd w:val="0"/>
        <w:ind w:firstLine="540"/>
        <w:jc w:val="both"/>
        <w:outlineLvl w:val="1"/>
        <w:rPr>
          <w:sz w:val="22"/>
          <w:szCs w:val="22"/>
        </w:rPr>
      </w:pPr>
      <w:r w:rsidRPr="006C0A93">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496881" w:rsidRPr="006C0A93" w:rsidRDefault="00496881" w:rsidP="00E51D1F">
      <w:pPr>
        <w:autoSpaceDE w:val="0"/>
        <w:autoSpaceDN w:val="0"/>
        <w:adjustRightInd w:val="0"/>
        <w:ind w:firstLine="540"/>
        <w:jc w:val="both"/>
        <w:outlineLvl w:val="1"/>
        <w:rPr>
          <w:sz w:val="22"/>
          <w:szCs w:val="22"/>
        </w:rPr>
      </w:pPr>
      <w:r w:rsidRPr="006C0A93">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496881" w:rsidRPr="006C0A93" w:rsidRDefault="00496881" w:rsidP="00E51D1F">
      <w:pPr>
        <w:autoSpaceDE w:val="0"/>
        <w:autoSpaceDN w:val="0"/>
        <w:adjustRightInd w:val="0"/>
        <w:ind w:firstLine="540"/>
        <w:jc w:val="both"/>
        <w:outlineLvl w:val="1"/>
        <w:rPr>
          <w:sz w:val="22"/>
          <w:szCs w:val="22"/>
        </w:rPr>
      </w:pPr>
      <w:r w:rsidRPr="006C0A93">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w:t>
      </w:r>
      <w:r w:rsidRPr="006C0A93">
        <w:rPr>
          <w:sz w:val="22"/>
          <w:szCs w:val="22"/>
        </w:rPr>
        <w:t>е</w:t>
      </w:r>
      <w:r w:rsidRPr="006C0A93">
        <w:rPr>
          <w:sz w:val="22"/>
          <w:szCs w:val="22"/>
        </w:rPr>
        <w:t>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496881" w:rsidRPr="006C0A93" w:rsidRDefault="00496881" w:rsidP="00E51D1F">
      <w:pPr>
        <w:autoSpaceDE w:val="0"/>
        <w:autoSpaceDN w:val="0"/>
        <w:adjustRightInd w:val="0"/>
        <w:ind w:firstLine="540"/>
        <w:jc w:val="both"/>
        <w:outlineLvl w:val="1"/>
        <w:rPr>
          <w:sz w:val="22"/>
          <w:szCs w:val="22"/>
        </w:rPr>
      </w:pPr>
      <w:r>
        <w:rPr>
          <w:sz w:val="22"/>
          <w:szCs w:val="22"/>
        </w:rPr>
        <w:t>14</w:t>
      </w:r>
      <w:r w:rsidRPr="006C0A93">
        <w:rPr>
          <w:sz w:val="22"/>
          <w:szCs w:val="22"/>
        </w:rPr>
        <w:t xml:space="preserve">.3. Соответствие поручителя требованиям, установленным пунктом 15.2.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w:t>
      </w:r>
      <w:hyperlink r:id="rId24" w:history="1">
        <w:r w:rsidRPr="00EB5193">
          <w:rPr>
            <w:sz w:val="22"/>
            <w:szCs w:val="22"/>
          </w:rPr>
          <w:t>законодательством</w:t>
        </w:r>
      </w:hyperlink>
      <w:r w:rsidRPr="00EB5193">
        <w:rPr>
          <w:sz w:val="22"/>
          <w:szCs w:val="22"/>
        </w:rPr>
        <w:t xml:space="preserve"> </w:t>
      </w:r>
      <w:r w:rsidRPr="006C0A93">
        <w:rPr>
          <w:sz w:val="22"/>
          <w:szCs w:val="22"/>
        </w:rPr>
        <w:t>Российской Фед</w:t>
      </w:r>
      <w:r w:rsidRPr="006C0A93">
        <w:rPr>
          <w:sz w:val="22"/>
          <w:szCs w:val="22"/>
        </w:rPr>
        <w:t>е</w:t>
      </w:r>
      <w:r w:rsidRPr="006C0A93">
        <w:rPr>
          <w:sz w:val="22"/>
          <w:szCs w:val="22"/>
        </w:rPr>
        <w:t>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w:t>
      </w:r>
      <w:r w:rsidRPr="006C0A93">
        <w:rPr>
          <w:sz w:val="22"/>
          <w:szCs w:val="22"/>
        </w:rPr>
        <w:t>а</w:t>
      </w:r>
      <w:r w:rsidRPr="006C0A93">
        <w:rPr>
          <w:sz w:val="22"/>
          <w:szCs w:val="22"/>
        </w:rPr>
        <w:t>новленным пунктом 15.2. настоящей статьи, определяется по данным бухгалтерской отчетности за каждый отчетный год.</w:t>
      </w:r>
    </w:p>
    <w:p w:rsidR="00496881" w:rsidRPr="006C0A93" w:rsidRDefault="00496881" w:rsidP="00E51D1F">
      <w:pPr>
        <w:autoSpaceDE w:val="0"/>
        <w:autoSpaceDN w:val="0"/>
        <w:adjustRightInd w:val="0"/>
        <w:ind w:firstLine="540"/>
        <w:jc w:val="both"/>
        <w:outlineLvl w:val="1"/>
        <w:rPr>
          <w:sz w:val="22"/>
          <w:szCs w:val="22"/>
        </w:rPr>
      </w:pPr>
      <w:r>
        <w:rPr>
          <w:sz w:val="22"/>
          <w:szCs w:val="22"/>
        </w:rPr>
        <w:t>14</w:t>
      </w:r>
      <w:r w:rsidRPr="006C0A93">
        <w:rPr>
          <w:sz w:val="22"/>
          <w:szCs w:val="22"/>
        </w:rPr>
        <w:t xml:space="preserve">.4. В случае, если обеспечением исполнения </w:t>
      </w:r>
      <w:r>
        <w:rPr>
          <w:sz w:val="22"/>
          <w:szCs w:val="22"/>
        </w:rPr>
        <w:t>договора</w:t>
      </w:r>
      <w:r w:rsidRPr="006C0A93">
        <w:rPr>
          <w:sz w:val="22"/>
          <w:szCs w:val="22"/>
        </w:rPr>
        <w:t xml:space="preserve"> является договор поручительства, </w:t>
      </w:r>
      <w:r>
        <w:rPr>
          <w:sz w:val="22"/>
          <w:szCs w:val="22"/>
        </w:rPr>
        <w:t>договор</w:t>
      </w:r>
      <w:r w:rsidRPr="006C0A93">
        <w:rPr>
          <w:sz w:val="22"/>
          <w:szCs w:val="22"/>
        </w:rPr>
        <w:t xml:space="preserve"> может быть заключен только после предоставления участником конкурса, с которым заключается </w:t>
      </w:r>
      <w:r>
        <w:rPr>
          <w:sz w:val="22"/>
          <w:szCs w:val="22"/>
        </w:rPr>
        <w:t>договор</w:t>
      </w:r>
      <w:r w:rsidRPr="006C0A93">
        <w:rPr>
          <w:sz w:val="22"/>
          <w:szCs w:val="22"/>
        </w:rPr>
        <w:t>, одновременно с договором поручительства соответствующих копий бухгалтерских отчетностей поручит</w:t>
      </w:r>
      <w:r w:rsidRPr="006C0A93">
        <w:rPr>
          <w:sz w:val="22"/>
          <w:szCs w:val="22"/>
        </w:rPr>
        <w:t>е</w:t>
      </w:r>
      <w:r w:rsidRPr="006C0A93">
        <w:rPr>
          <w:sz w:val="22"/>
          <w:szCs w:val="22"/>
        </w:rPr>
        <w:t>ля, представленных в налоговый орган в установленном порядке, а также следующих документов подтве</w:t>
      </w:r>
      <w:r w:rsidRPr="006C0A93">
        <w:rPr>
          <w:sz w:val="22"/>
          <w:szCs w:val="22"/>
        </w:rPr>
        <w:t>р</w:t>
      </w:r>
      <w:r w:rsidRPr="006C0A93">
        <w:rPr>
          <w:sz w:val="22"/>
          <w:szCs w:val="22"/>
        </w:rPr>
        <w:t>ждающих его полномочия:</w:t>
      </w:r>
    </w:p>
    <w:p w:rsidR="00496881" w:rsidRPr="006C0A93" w:rsidRDefault="00496881" w:rsidP="004721B4">
      <w:pPr>
        <w:autoSpaceDE w:val="0"/>
        <w:autoSpaceDN w:val="0"/>
        <w:adjustRightInd w:val="0"/>
        <w:ind w:firstLine="540"/>
        <w:jc w:val="both"/>
        <w:outlineLvl w:val="1"/>
        <w:rPr>
          <w:sz w:val="22"/>
          <w:szCs w:val="22"/>
        </w:rPr>
      </w:pPr>
      <w:r>
        <w:rPr>
          <w:sz w:val="22"/>
          <w:szCs w:val="22"/>
        </w:rPr>
        <w:t>14</w:t>
      </w:r>
      <w:r w:rsidRPr="006C0A93">
        <w:rPr>
          <w:sz w:val="22"/>
          <w:szCs w:val="22"/>
        </w:rPr>
        <w:t>.4.1.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w:t>
      </w:r>
      <w:r w:rsidRPr="006C0A93">
        <w:rPr>
          <w:sz w:val="22"/>
          <w:szCs w:val="22"/>
        </w:rPr>
        <w:t>а</w:t>
      </w:r>
      <w:r w:rsidRPr="006C0A93">
        <w:rPr>
          <w:sz w:val="22"/>
          <w:szCs w:val="22"/>
        </w:rPr>
        <w:t>значении физического лица на должность, в соответствии с которым такое физическое лицо обладает пр</w:t>
      </w:r>
      <w:r w:rsidRPr="006C0A93">
        <w:rPr>
          <w:sz w:val="22"/>
          <w:szCs w:val="22"/>
        </w:rPr>
        <w:t>а</w:t>
      </w:r>
      <w:r w:rsidRPr="006C0A93">
        <w:rPr>
          <w:sz w:val="22"/>
          <w:szCs w:val="22"/>
        </w:rPr>
        <w:t>вом действовать от имени участника размещения заказа без доверенности (далее для целей настоящей гл</w:t>
      </w:r>
      <w:r w:rsidRPr="006C0A93">
        <w:rPr>
          <w:sz w:val="22"/>
          <w:szCs w:val="22"/>
        </w:rPr>
        <w:t>а</w:t>
      </w:r>
      <w:r w:rsidRPr="006C0A93">
        <w:rPr>
          <w:sz w:val="22"/>
          <w:szCs w:val="22"/>
        </w:rPr>
        <w:t>вы - руководитель). В случае,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w:t>
      </w:r>
      <w:r w:rsidRPr="006C0A93">
        <w:rPr>
          <w:sz w:val="22"/>
          <w:szCs w:val="22"/>
        </w:rPr>
        <w:t>а</w:t>
      </w:r>
      <w:r w:rsidRPr="006C0A93">
        <w:rPr>
          <w:sz w:val="22"/>
          <w:szCs w:val="22"/>
        </w:rPr>
        <w:t>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w:t>
      </w:r>
      <w:r w:rsidRPr="006C0A93">
        <w:rPr>
          <w:sz w:val="22"/>
          <w:szCs w:val="22"/>
        </w:rPr>
        <w:t>и</w:t>
      </w:r>
      <w:r w:rsidRPr="006C0A93">
        <w:rPr>
          <w:sz w:val="22"/>
          <w:szCs w:val="22"/>
        </w:rPr>
        <w:t>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w:t>
      </w:r>
    </w:p>
    <w:p w:rsidR="00496881" w:rsidRPr="006C0A93" w:rsidRDefault="00496881" w:rsidP="004721B4">
      <w:pPr>
        <w:autoSpaceDE w:val="0"/>
        <w:autoSpaceDN w:val="0"/>
        <w:adjustRightInd w:val="0"/>
        <w:ind w:firstLine="540"/>
        <w:jc w:val="both"/>
        <w:outlineLvl w:val="1"/>
        <w:rPr>
          <w:sz w:val="22"/>
          <w:szCs w:val="22"/>
        </w:rPr>
      </w:pPr>
      <w:r>
        <w:rPr>
          <w:sz w:val="22"/>
          <w:szCs w:val="22"/>
        </w:rPr>
        <w:t>14</w:t>
      </w:r>
      <w:r w:rsidRPr="006C0A93">
        <w:rPr>
          <w:sz w:val="22"/>
          <w:szCs w:val="22"/>
        </w:rPr>
        <w:t>.4.2. копии учредительных документов участника размещения заказа (для юридических лиц).</w:t>
      </w:r>
    </w:p>
    <w:p w:rsidR="00496881" w:rsidRPr="006C0A93" w:rsidRDefault="00496881" w:rsidP="00E51D1F">
      <w:pPr>
        <w:autoSpaceDE w:val="0"/>
        <w:autoSpaceDN w:val="0"/>
        <w:adjustRightInd w:val="0"/>
        <w:ind w:firstLine="540"/>
        <w:jc w:val="both"/>
        <w:outlineLvl w:val="1"/>
        <w:rPr>
          <w:sz w:val="22"/>
          <w:szCs w:val="22"/>
        </w:rPr>
      </w:pPr>
      <w:r>
        <w:rPr>
          <w:sz w:val="22"/>
          <w:szCs w:val="22"/>
        </w:rPr>
        <w:t>14</w:t>
      </w:r>
      <w:r w:rsidRPr="006C0A93">
        <w:rPr>
          <w:sz w:val="22"/>
          <w:szCs w:val="22"/>
        </w:rPr>
        <w:t>.5. 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w:t>
      </w:r>
      <w:r w:rsidRPr="006C0A93">
        <w:rPr>
          <w:sz w:val="22"/>
          <w:szCs w:val="22"/>
        </w:rPr>
        <w:t>д</w:t>
      </w:r>
      <w:r w:rsidRPr="006C0A93">
        <w:rPr>
          <w:sz w:val="22"/>
          <w:szCs w:val="22"/>
        </w:rPr>
        <w:t>линность и достоверность предоставленных документов, сведений поручителя.</w:t>
      </w:r>
    </w:p>
    <w:p w:rsidR="00496881" w:rsidRPr="006C0A93" w:rsidRDefault="00496881" w:rsidP="00E51D1F">
      <w:pPr>
        <w:rPr>
          <w:sz w:val="22"/>
          <w:szCs w:val="22"/>
        </w:rPr>
      </w:pPr>
    </w:p>
    <w:p w:rsidR="00496881" w:rsidRPr="006C0A93" w:rsidRDefault="00496881" w:rsidP="00E51D1F">
      <w:pPr>
        <w:rPr>
          <w:sz w:val="22"/>
          <w:szCs w:val="22"/>
        </w:rPr>
      </w:pPr>
    </w:p>
    <w:p w:rsidR="00496881" w:rsidRPr="006C0A93" w:rsidRDefault="00496881" w:rsidP="00E51D1F">
      <w:pPr>
        <w:rPr>
          <w:sz w:val="22"/>
          <w:szCs w:val="22"/>
        </w:rPr>
      </w:pPr>
    </w:p>
    <w:p w:rsidR="00496881" w:rsidRPr="006C0A93" w:rsidRDefault="00496881" w:rsidP="00E51D1F">
      <w:pPr>
        <w:rPr>
          <w:sz w:val="22"/>
          <w:szCs w:val="22"/>
        </w:rPr>
      </w:pPr>
    </w:p>
    <w:p w:rsidR="00496881" w:rsidRPr="006C0A93" w:rsidRDefault="00496881" w:rsidP="00E51D1F">
      <w:pPr>
        <w:rPr>
          <w:sz w:val="22"/>
          <w:szCs w:val="22"/>
        </w:rPr>
      </w:pPr>
    </w:p>
    <w:p w:rsidR="00496881" w:rsidRPr="006C0A93" w:rsidRDefault="00496881" w:rsidP="00E51D1F">
      <w:pPr>
        <w:rPr>
          <w:sz w:val="22"/>
          <w:szCs w:val="22"/>
        </w:rPr>
      </w:pPr>
    </w:p>
    <w:p w:rsidR="00496881" w:rsidRPr="006C0A93" w:rsidRDefault="00496881" w:rsidP="00E51D1F">
      <w:pPr>
        <w:rPr>
          <w:sz w:val="22"/>
          <w:szCs w:val="22"/>
        </w:rPr>
      </w:pPr>
    </w:p>
    <w:p w:rsidR="00496881" w:rsidRPr="006C0A93" w:rsidRDefault="00496881" w:rsidP="00E51D1F">
      <w:pPr>
        <w:rPr>
          <w:sz w:val="22"/>
          <w:szCs w:val="22"/>
        </w:rPr>
      </w:pPr>
    </w:p>
    <w:p w:rsidR="00496881" w:rsidRPr="006C0A93" w:rsidRDefault="00496881" w:rsidP="00E51D1F">
      <w:pPr>
        <w:rPr>
          <w:sz w:val="22"/>
          <w:szCs w:val="22"/>
        </w:rPr>
      </w:pPr>
    </w:p>
    <w:p w:rsidR="00496881" w:rsidRDefault="00496881" w:rsidP="00E51D1F">
      <w:pPr>
        <w:rPr>
          <w:sz w:val="22"/>
          <w:szCs w:val="22"/>
        </w:rPr>
      </w:pPr>
    </w:p>
    <w:p w:rsidR="00496881" w:rsidRPr="006C0A93" w:rsidRDefault="00496881" w:rsidP="00E51D1F">
      <w:pPr>
        <w:rPr>
          <w:sz w:val="22"/>
          <w:szCs w:val="22"/>
        </w:rPr>
      </w:pPr>
    </w:p>
    <w:p w:rsidR="00496881" w:rsidRPr="006C0A93" w:rsidRDefault="00496881" w:rsidP="00FC1478">
      <w:pPr>
        <w:pStyle w:val="xl25"/>
        <w:widowControl w:val="0"/>
        <w:suppressAutoHyphens/>
        <w:spacing w:before="120" w:beforeAutospacing="0" w:after="60" w:afterAutospacing="0"/>
        <w:jc w:val="center"/>
        <w:rPr>
          <w:rFonts w:ascii="Times New Roman" w:hAnsi="Times New Roman"/>
          <w:sz w:val="22"/>
          <w:szCs w:val="22"/>
        </w:rPr>
      </w:pPr>
      <w:r w:rsidRPr="006C0A93">
        <w:rPr>
          <w:rFonts w:ascii="Times New Roman" w:hAnsi="Times New Roman"/>
          <w:sz w:val="22"/>
          <w:szCs w:val="22"/>
        </w:rPr>
        <w:t>Информационная карта конкурса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
        <w:gridCol w:w="3675"/>
        <w:gridCol w:w="6280"/>
      </w:tblGrid>
      <w:tr w:rsidR="00496881" w:rsidRPr="006C0A93" w:rsidTr="00FC1478">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rPr>
                <w:b/>
              </w:rPr>
            </w:pPr>
            <w:r>
              <w:rPr>
                <w:b/>
                <w:sz w:val="22"/>
                <w:szCs w:val="22"/>
              </w:rPr>
              <w:t>З</w:t>
            </w:r>
            <w:r w:rsidRPr="006C0A93">
              <w:rPr>
                <w:b/>
                <w:sz w:val="22"/>
                <w:szCs w:val="22"/>
              </w:rPr>
              <w:t>аказчик:</w:t>
            </w:r>
          </w:p>
        </w:tc>
        <w:tc>
          <w:tcPr>
            <w:tcW w:w="3013" w:type="pct"/>
            <w:vAlign w:val="center"/>
          </w:tcPr>
          <w:p w:rsidR="00496881" w:rsidRDefault="00496881" w:rsidP="00FC1478">
            <w:pPr>
              <w:rPr>
                <w:color w:val="000000"/>
              </w:rPr>
            </w:pPr>
            <w:r w:rsidRPr="000D11AB">
              <w:rPr>
                <w:color w:val="000000"/>
                <w:sz w:val="22"/>
                <w:szCs w:val="22"/>
              </w:rPr>
              <w:t xml:space="preserve">Муниципальное унитарное предприятие «Водоканал», </w:t>
            </w:r>
          </w:p>
          <w:p w:rsidR="00496881" w:rsidRDefault="00496881" w:rsidP="00FC1478">
            <w:pPr>
              <w:rPr>
                <w:color w:val="000000"/>
              </w:rPr>
            </w:pPr>
            <w:r w:rsidRPr="000D11AB">
              <w:rPr>
                <w:sz w:val="22"/>
                <w:szCs w:val="22"/>
              </w:rPr>
              <w:t>666034, Иркутская область, город Шелехов, Култукский тракт, 3</w:t>
            </w:r>
            <w:r w:rsidRPr="000D11AB">
              <w:rPr>
                <w:color w:val="000000"/>
                <w:sz w:val="22"/>
                <w:szCs w:val="22"/>
              </w:rPr>
              <w:t xml:space="preserve">, тел/факс 8(39550) 6-16-89, </w:t>
            </w:r>
            <w:hyperlink r:id="rId25" w:history="1">
              <w:r w:rsidRPr="0095709F">
                <w:rPr>
                  <w:rStyle w:val="Hyperlink"/>
                  <w:sz w:val="22"/>
                  <w:szCs w:val="22"/>
                </w:rPr>
                <w:t>kostrubiy@vdkn.net</w:t>
              </w:r>
            </w:hyperlink>
            <w:r w:rsidRPr="000D11AB">
              <w:rPr>
                <w:color w:val="000000"/>
                <w:sz w:val="22"/>
                <w:szCs w:val="22"/>
              </w:rPr>
              <w:t xml:space="preserve">, </w:t>
            </w:r>
          </w:p>
          <w:p w:rsidR="00496881" w:rsidRPr="000D11AB" w:rsidRDefault="00496881" w:rsidP="00FC1478">
            <w:pPr>
              <w:rPr>
                <w:b/>
                <w:bCs/>
                <w:iCs/>
              </w:rPr>
            </w:pPr>
            <w:r w:rsidRPr="000D11AB">
              <w:rPr>
                <w:sz w:val="22"/>
                <w:szCs w:val="22"/>
              </w:rPr>
              <w:t>Кострубий Павел Владимирович</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rPr>
                <w:b/>
              </w:rPr>
            </w:pPr>
            <w:r w:rsidRPr="006C0A93">
              <w:rPr>
                <w:b/>
                <w:sz w:val="22"/>
                <w:szCs w:val="22"/>
              </w:rPr>
              <w:t>Форма торгов</w:t>
            </w:r>
          </w:p>
        </w:tc>
        <w:tc>
          <w:tcPr>
            <w:tcW w:w="3013" w:type="pct"/>
          </w:tcPr>
          <w:p w:rsidR="00496881" w:rsidRPr="006C0A93" w:rsidRDefault="00496881" w:rsidP="00FB2CD3">
            <w:pPr>
              <w:pStyle w:val="BodyText"/>
              <w:jc w:val="both"/>
              <w:rPr>
                <w:szCs w:val="22"/>
              </w:rPr>
            </w:pPr>
            <w:r w:rsidRPr="006C0A93">
              <w:rPr>
                <w:sz w:val="22"/>
                <w:szCs w:val="22"/>
              </w:rPr>
              <w:t>Открытый конкурс</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rPr>
                <w:b/>
              </w:rPr>
            </w:pPr>
            <w:r w:rsidRPr="006C0A93">
              <w:rPr>
                <w:b/>
                <w:sz w:val="22"/>
                <w:szCs w:val="22"/>
              </w:rPr>
              <w:t>Адрес официального сайта, на котором размещена конкурсная документация</w:t>
            </w:r>
          </w:p>
        </w:tc>
        <w:tc>
          <w:tcPr>
            <w:tcW w:w="3013" w:type="pct"/>
          </w:tcPr>
          <w:p w:rsidR="00496881" w:rsidRPr="006C0A93" w:rsidRDefault="00496881" w:rsidP="00FB2CD3">
            <w:pPr>
              <w:pStyle w:val="BodyText"/>
              <w:jc w:val="both"/>
              <w:rPr>
                <w:szCs w:val="22"/>
              </w:rPr>
            </w:pPr>
            <w:hyperlink r:id="rId26" w:history="1">
              <w:r w:rsidRPr="006C0A93">
                <w:rPr>
                  <w:rStyle w:val="Hyperlink"/>
                  <w:sz w:val="22"/>
                  <w:szCs w:val="22"/>
                </w:rPr>
                <w:t>www.zakupki.gov.ru</w:t>
              </w:r>
            </w:hyperlink>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rPr>
                <w:b/>
              </w:rPr>
            </w:pPr>
            <w:r w:rsidRPr="006C0A93">
              <w:rPr>
                <w:b/>
                <w:sz w:val="22"/>
                <w:szCs w:val="22"/>
              </w:rPr>
              <w:t>Предмет конкурса</w:t>
            </w:r>
          </w:p>
        </w:tc>
        <w:tc>
          <w:tcPr>
            <w:tcW w:w="3013" w:type="pct"/>
          </w:tcPr>
          <w:p w:rsidR="00496881" w:rsidRPr="000D11AB" w:rsidRDefault="00496881" w:rsidP="00FC1478">
            <w:pPr>
              <w:pStyle w:val="BodyText"/>
              <w:jc w:val="both"/>
              <w:rPr>
                <w:szCs w:val="22"/>
              </w:rPr>
            </w:pPr>
            <w:r w:rsidRPr="000D11AB">
              <w:rPr>
                <w:sz w:val="22"/>
                <w:szCs w:val="22"/>
              </w:rPr>
              <w:t>Выбор организации для проведения обязательной аудиторской проверки деяте</w:t>
            </w:r>
            <w:r>
              <w:rPr>
                <w:sz w:val="22"/>
                <w:szCs w:val="22"/>
              </w:rPr>
              <w:t>льности МУП «Водоканал»» за 2013</w:t>
            </w:r>
            <w:r w:rsidRPr="000D11AB">
              <w:rPr>
                <w:sz w:val="22"/>
                <w:szCs w:val="22"/>
              </w:rPr>
              <w:t xml:space="preserve"> год</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pPr>
            <w:r w:rsidRPr="006C0A93">
              <w:rPr>
                <w:b/>
                <w:sz w:val="22"/>
                <w:szCs w:val="22"/>
              </w:rPr>
              <w:t>Источник финансирования:</w:t>
            </w:r>
          </w:p>
        </w:tc>
        <w:tc>
          <w:tcPr>
            <w:tcW w:w="3013" w:type="pct"/>
          </w:tcPr>
          <w:p w:rsidR="00496881" w:rsidRPr="006C0A93" w:rsidRDefault="00496881" w:rsidP="00B94EDA">
            <w:pPr>
              <w:pStyle w:val="BodyText"/>
              <w:jc w:val="both"/>
              <w:rPr>
                <w:szCs w:val="22"/>
              </w:rPr>
            </w:pPr>
            <w:r w:rsidRPr="006C0A93">
              <w:rPr>
                <w:sz w:val="22"/>
                <w:szCs w:val="22"/>
              </w:rPr>
              <w:t>Собственные средства МУП «</w:t>
            </w:r>
            <w:r>
              <w:rPr>
                <w:sz w:val="22"/>
                <w:szCs w:val="22"/>
              </w:rPr>
              <w:t>Водоканал</w:t>
            </w:r>
            <w:r w:rsidRPr="006C0A93">
              <w:rPr>
                <w:sz w:val="22"/>
                <w:szCs w:val="22"/>
              </w:rPr>
              <w:t>»</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pPr>
            <w:r w:rsidRPr="006C0A93">
              <w:rPr>
                <w:b/>
                <w:sz w:val="22"/>
                <w:szCs w:val="22"/>
              </w:rPr>
              <w:t xml:space="preserve">Начальная (максимальная) цена </w:t>
            </w:r>
            <w:r>
              <w:rPr>
                <w:b/>
                <w:sz w:val="22"/>
                <w:szCs w:val="22"/>
              </w:rPr>
              <w:t>договора</w:t>
            </w:r>
          </w:p>
        </w:tc>
        <w:tc>
          <w:tcPr>
            <w:tcW w:w="3013" w:type="pct"/>
          </w:tcPr>
          <w:p w:rsidR="00496881" w:rsidRDefault="00496881" w:rsidP="007932C2">
            <w:pPr>
              <w:keepNext/>
              <w:keepLines/>
              <w:widowControl w:val="0"/>
              <w:suppressLineNumbers/>
              <w:suppressAutoHyphens/>
              <w:jc w:val="both"/>
              <w:rPr>
                <w:b/>
                <w:color w:val="000000"/>
              </w:rPr>
            </w:pPr>
            <w:r>
              <w:rPr>
                <w:b/>
                <w:color w:val="000000"/>
                <w:sz w:val="22"/>
                <w:szCs w:val="22"/>
              </w:rPr>
              <w:t>80</w:t>
            </w:r>
            <w:r w:rsidRPr="006C0A93">
              <w:rPr>
                <w:b/>
                <w:color w:val="000000"/>
                <w:sz w:val="22"/>
                <w:szCs w:val="22"/>
              </w:rPr>
              <w:t> 000 (</w:t>
            </w:r>
            <w:r>
              <w:rPr>
                <w:b/>
                <w:color w:val="000000"/>
                <w:sz w:val="22"/>
                <w:szCs w:val="22"/>
              </w:rPr>
              <w:t>восемьдесят тысяч</w:t>
            </w:r>
            <w:r w:rsidRPr="006C0A93">
              <w:rPr>
                <w:b/>
                <w:color w:val="000000"/>
                <w:sz w:val="22"/>
                <w:szCs w:val="22"/>
              </w:rPr>
              <w:t>) рубл</w:t>
            </w:r>
            <w:r>
              <w:rPr>
                <w:b/>
                <w:color w:val="000000"/>
                <w:sz w:val="22"/>
                <w:szCs w:val="22"/>
              </w:rPr>
              <w:t>ей</w:t>
            </w:r>
            <w:r w:rsidRPr="006C0A93">
              <w:rPr>
                <w:b/>
                <w:color w:val="000000"/>
                <w:sz w:val="22"/>
                <w:szCs w:val="22"/>
              </w:rPr>
              <w:t xml:space="preserve"> 00 копеек</w:t>
            </w:r>
            <w:r>
              <w:rPr>
                <w:b/>
                <w:color w:val="000000"/>
                <w:sz w:val="22"/>
                <w:szCs w:val="22"/>
              </w:rPr>
              <w:t>, включая НДС</w:t>
            </w:r>
          </w:p>
          <w:p w:rsidR="00496881" w:rsidRPr="006C0A93" w:rsidRDefault="00496881" w:rsidP="007932C2">
            <w:pPr>
              <w:keepNext/>
              <w:keepLines/>
              <w:widowControl w:val="0"/>
              <w:suppressLineNumbers/>
              <w:suppressAutoHyphens/>
              <w:jc w:val="both"/>
            </w:pP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pPr>
            <w:r w:rsidRPr="006C0A93">
              <w:rPr>
                <w:b/>
                <w:sz w:val="22"/>
                <w:szCs w:val="22"/>
              </w:rPr>
              <w:t>Сведения о валюте</w:t>
            </w:r>
          </w:p>
        </w:tc>
        <w:tc>
          <w:tcPr>
            <w:tcW w:w="3013" w:type="pct"/>
          </w:tcPr>
          <w:p w:rsidR="00496881" w:rsidRPr="006C0A93" w:rsidRDefault="00496881" w:rsidP="00FB2CD3">
            <w:r w:rsidRPr="006C0A93">
              <w:rPr>
                <w:bCs/>
                <w:sz w:val="22"/>
                <w:szCs w:val="22"/>
              </w:rPr>
              <w:t>Цена указывается в рублях Российской Федерации.</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rPr>
                <w:highlight w:val="yellow"/>
              </w:rPr>
            </w:pPr>
            <w:r w:rsidRPr="006C0A93">
              <w:rPr>
                <w:b/>
                <w:sz w:val="22"/>
                <w:szCs w:val="22"/>
              </w:rPr>
              <w:t>Место, условия и сроки поставки товара, выполнения работ, оказания услуг</w:t>
            </w:r>
          </w:p>
        </w:tc>
        <w:tc>
          <w:tcPr>
            <w:tcW w:w="3013" w:type="pct"/>
          </w:tcPr>
          <w:p w:rsidR="00496881" w:rsidRDefault="00496881" w:rsidP="000D5165">
            <w:r w:rsidRPr="000D11AB">
              <w:rPr>
                <w:sz w:val="22"/>
                <w:szCs w:val="22"/>
              </w:rPr>
              <w:t>Иркутская область, город Шелехов, Култукский тракт, 3</w:t>
            </w:r>
          </w:p>
          <w:p w:rsidR="00496881" w:rsidRPr="006C0A93" w:rsidRDefault="00496881" w:rsidP="000D5165">
            <w:pPr>
              <w:rPr>
                <w:highlight w:val="yellow"/>
              </w:rPr>
            </w:pPr>
            <w:r w:rsidRPr="00EB5193">
              <w:rPr>
                <w:sz w:val="22"/>
                <w:szCs w:val="22"/>
              </w:rPr>
              <w:t>Срок оказания услуг – с момента подписания договора</w:t>
            </w:r>
            <w:r>
              <w:rPr>
                <w:sz w:val="22"/>
                <w:szCs w:val="22"/>
              </w:rPr>
              <w:t xml:space="preserve"> и </w:t>
            </w:r>
            <w:r w:rsidRPr="00EB5193">
              <w:rPr>
                <w:sz w:val="22"/>
                <w:szCs w:val="22"/>
              </w:rPr>
              <w:t>не позднее 15.03.2014г</w:t>
            </w:r>
          </w:p>
        </w:tc>
      </w:tr>
      <w:tr w:rsidR="00496881" w:rsidRPr="006C0A93" w:rsidTr="00FB2CD3">
        <w:trPr>
          <w:trHeight w:val="913"/>
        </w:trPr>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pPr>
            <w:r w:rsidRPr="006C0A93">
              <w:rPr>
                <w:b/>
                <w:sz w:val="22"/>
                <w:szCs w:val="22"/>
              </w:rPr>
              <w:t>Форма, срок и порядок оплаты</w:t>
            </w:r>
          </w:p>
        </w:tc>
        <w:tc>
          <w:tcPr>
            <w:tcW w:w="3013" w:type="pct"/>
          </w:tcPr>
          <w:p w:rsidR="00496881" w:rsidRPr="00EB5193" w:rsidRDefault="00496881" w:rsidP="00CA5F64">
            <w:pPr>
              <w:jc w:val="both"/>
            </w:pPr>
            <w:r w:rsidRPr="00EB5193">
              <w:rPr>
                <w:sz w:val="22"/>
                <w:szCs w:val="22"/>
              </w:rPr>
              <w:t>Расчеты производятся из средств МУП «Водоканал» в безн</w:t>
            </w:r>
            <w:r w:rsidRPr="00EB5193">
              <w:rPr>
                <w:sz w:val="22"/>
                <w:szCs w:val="22"/>
              </w:rPr>
              <w:t>а</w:t>
            </w:r>
            <w:r w:rsidRPr="00EB5193">
              <w:rPr>
                <w:sz w:val="22"/>
                <w:szCs w:val="22"/>
              </w:rPr>
              <w:t>личной форме путем перечисления денежных средств на ра</w:t>
            </w:r>
            <w:r w:rsidRPr="00EB5193">
              <w:rPr>
                <w:sz w:val="22"/>
                <w:szCs w:val="22"/>
              </w:rPr>
              <w:t>с</w:t>
            </w:r>
            <w:r w:rsidRPr="00EB5193">
              <w:rPr>
                <w:sz w:val="22"/>
                <w:szCs w:val="22"/>
              </w:rPr>
              <w:t>четный счет Исполнителя в течение 30 (тридцати) дней после получения аудиторского заключения, отчёта о проведении а</w:t>
            </w:r>
            <w:r w:rsidRPr="00EB5193">
              <w:rPr>
                <w:sz w:val="22"/>
                <w:szCs w:val="22"/>
              </w:rPr>
              <w:t>у</w:t>
            </w:r>
            <w:r w:rsidRPr="00EB5193">
              <w:rPr>
                <w:sz w:val="22"/>
                <w:szCs w:val="22"/>
              </w:rPr>
              <w:t>дита и подписания акта приёма - передачи оказанных услуг.</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pPr>
            <w:r w:rsidRPr="006C0A93">
              <w:rPr>
                <w:b/>
                <w:sz w:val="22"/>
                <w:szCs w:val="22"/>
              </w:rPr>
              <w:t>Требования к качеству работ</w:t>
            </w:r>
          </w:p>
        </w:tc>
        <w:tc>
          <w:tcPr>
            <w:tcW w:w="3013" w:type="pct"/>
          </w:tcPr>
          <w:p w:rsidR="00496881" w:rsidRPr="006C0A93" w:rsidRDefault="00496881" w:rsidP="00B94EDA">
            <w:pPr>
              <w:autoSpaceDE w:val="0"/>
              <w:autoSpaceDN w:val="0"/>
              <w:adjustRightInd w:val="0"/>
              <w:outlineLvl w:val="3"/>
            </w:pPr>
            <w:r w:rsidRPr="006C0A93">
              <w:rPr>
                <w:sz w:val="22"/>
                <w:szCs w:val="22"/>
              </w:rPr>
              <w:t>Исполнитель обязуется выполнить работы с соблюдением норм и правил, нормативных и технических документов предъявля</w:t>
            </w:r>
            <w:r w:rsidRPr="006C0A93">
              <w:rPr>
                <w:sz w:val="22"/>
                <w:szCs w:val="22"/>
              </w:rPr>
              <w:t>е</w:t>
            </w:r>
            <w:r w:rsidRPr="006C0A93">
              <w:rPr>
                <w:sz w:val="22"/>
                <w:szCs w:val="22"/>
              </w:rPr>
              <w:t>мым к данному виду услуг. Работы должны выполнять лица, соответствующие требованиям статьи 3 Федерального закона от 30.12.2008 №307-ФЗ «Об аудиторской деятельности»</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pPr>
            <w:r w:rsidRPr="006C0A93">
              <w:rPr>
                <w:b/>
                <w:sz w:val="22"/>
                <w:szCs w:val="22"/>
              </w:rPr>
              <w:t xml:space="preserve">Порядок формирования цены </w:t>
            </w:r>
            <w:r>
              <w:rPr>
                <w:b/>
                <w:sz w:val="22"/>
                <w:szCs w:val="22"/>
              </w:rPr>
              <w:t>договора</w:t>
            </w:r>
          </w:p>
        </w:tc>
        <w:tc>
          <w:tcPr>
            <w:tcW w:w="3013" w:type="pct"/>
          </w:tcPr>
          <w:p w:rsidR="00496881" w:rsidRPr="006C0A93" w:rsidRDefault="00496881" w:rsidP="00CA5F64">
            <w:pPr>
              <w:jc w:val="both"/>
            </w:pPr>
            <w:r w:rsidRPr="006C0A93">
              <w:rPr>
                <w:sz w:val="22"/>
                <w:szCs w:val="22"/>
              </w:rPr>
              <w:t>Стоимость оказанных услуг включает в себя</w:t>
            </w:r>
            <w:r w:rsidRPr="006C0A93">
              <w:rPr>
                <w:iCs/>
                <w:sz w:val="22"/>
                <w:szCs w:val="22"/>
              </w:rPr>
              <w:t xml:space="preserve"> </w:t>
            </w:r>
            <w:r w:rsidRPr="006C0A93">
              <w:rPr>
                <w:sz w:val="22"/>
                <w:szCs w:val="22"/>
              </w:rPr>
              <w:t xml:space="preserve">командировочные расходы, </w:t>
            </w:r>
            <w:r w:rsidRPr="006C0A93">
              <w:rPr>
                <w:iCs/>
                <w:sz w:val="22"/>
                <w:szCs w:val="22"/>
              </w:rPr>
              <w:t xml:space="preserve">расходы на страхование, уплату налогов, сборов и других обязательных платежей, необходимых для выполнения обязательств по </w:t>
            </w:r>
            <w:r>
              <w:rPr>
                <w:iCs/>
                <w:sz w:val="22"/>
                <w:szCs w:val="22"/>
              </w:rPr>
              <w:t>договору</w:t>
            </w:r>
            <w:r w:rsidRPr="006C0A93">
              <w:rPr>
                <w:sz w:val="22"/>
                <w:szCs w:val="22"/>
              </w:rPr>
              <w:t xml:space="preserve">. Цена </w:t>
            </w:r>
            <w:r>
              <w:rPr>
                <w:sz w:val="22"/>
                <w:szCs w:val="22"/>
              </w:rPr>
              <w:t>договора</w:t>
            </w:r>
            <w:r w:rsidRPr="006C0A93">
              <w:rPr>
                <w:sz w:val="22"/>
                <w:szCs w:val="22"/>
              </w:rPr>
              <w:t xml:space="preserve"> может быть снижена по соглашению сторон</w:t>
            </w:r>
            <w:r>
              <w:rPr>
                <w:sz w:val="22"/>
                <w:szCs w:val="22"/>
              </w:rPr>
              <w:t>,</w:t>
            </w:r>
            <w:r w:rsidRPr="006C0A93">
              <w:rPr>
                <w:sz w:val="22"/>
                <w:szCs w:val="22"/>
              </w:rPr>
              <w:t xml:space="preserve"> без изменения предусмотренного </w:t>
            </w:r>
            <w:r>
              <w:rPr>
                <w:sz w:val="22"/>
                <w:szCs w:val="22"/>
              </w:rPr>
              <w:t>дог</w:t>
            </w:r>
            <w:r>
              <w:rPr>
                <w:sz w:val="22"/>
                <w:szCs w:val="22"/>
              </w:rPr>
              <w:t>о</w:t>
            </w:r>
            <w:r>
              <w:rPr>
                <w:sz w:val="22"/>
                <w:szCs w:val="22"/>
              </w:rPr>
              <w:t>вором</w:t>
            </w:r>
            <w:r w:rsidRPr="006C0A93">
              <w:rPr>
                <w:sz w:val="22"/>
                <w:szCs w:val="22"/>
              </w:rPr>
              <w:t xml:space="preserve"> объема услуг и иных условий исполнения </w:t>
            </w:r>
            <w:r>
              <w:rPr>
                <w:sz w:val="22"/>
                <w:szCs w:val="22"/>
              </w:rPr>
              <w:t>договора</w:t>
            </w:r>
            <w:r w:rsidRPr="006C0A93">
              <w:rPr>
                <w:sz w:val="22"/>
                <w:szCs w:val="22"/>
              </w:rPr>
              <w:t>.</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rPr>
                <w:b/>
              </w:rPr>
            </w:pPr>
            <w:r w:rsidRPr="006C0A93">
              <w:rPr>
                <w:b/>
                <w:sz w:val="22"/>
                <w:szCs w:val="22"/>
              </w:rPr>
              <w:t>Обеспечение заявки</w:t>
            </w:r>
          </w:p>
          <w:p w:rsidR="00496881" w:rsidRPr="006C0A93" w:rsidRDefault="00496881" w:rsidP="00FB2CD3">
            <w:pPr>
              <w:keepNext/>
              <w:keepLines/>
              <w:widowControl w:val="0"/>
              <w:suppressLineNumbers/>
              <w:suppressAutoHyphens/>
            </w:pPr>
            <w:r w:rsidRPr="006C0A93">
              <w:rPr>
                <w:b/>
                <w:sz w:val="22"/>
                <w:szCs w:val="22"/>
              </w:rPr>
              <w:t>(представляется участником размещения заказа вместе с конвертом с заявкой и пакетом документов на участие в конкурсе)</w:t>
            </w:r>
          </w:p>
        </w:tc>
        <w:tc>
          <w:tcPr>
            <w:tcW w:w="3013" w:type="pct"/>
          </w:tcPr>
          <w:p w:rsidR="00496881" w:rsidRPr="006C0A93" w:rsidRDefault="00496881" w:rsidP="00FB2CD3">
            <w:r w:rsidRPr="006C0A93">
              <w:rPr>
                <w:sz w:val="22"/>
                <w:szCs w:val="22"/>
              </w:rPr>
              <w:t>Не предусмотрено</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autoSpaceDE w:val="0"/>
              <w:autoSpaceDN w:val="0"/>
              <w:adjustRightInd w:val="0"/>
              <w:outlineLvl w:val="1"/>
            </w:pPr>
            <w:r w:rsidRPr="006C0A93">
              <w:rPr>
                <w:b/>
                <w:bCs/>
                <w:sz w:val="22"/>
                <w:szCs w:val="22"/>
              </w:rPr>
              <w:t>Срок, место предоставления ко</w:t>
            </w:r>
            <w:r w:rsidRPr="006C0A93">
              <w:rPr>
                <w:b/>
                <w:bCs/>
                <w:sz w:val="22"/>
                <w:szCs w:val="22"/>
              </w:rPr>
              <w:t>н</w:t>
            </w:r>
            <w:r w:rsidRPr="006C0A93">
              <w:rPr>
                <w:b/>
                <w:bCs/>
                <w:sz w:val="22"/>
                <w:szCs w:val="22"/>
              </w:rPr>
              <w:t>курсной документации, место, д</w:t>
            </w:r>
            <w:r w:rsidRPr="006C0A93">
              <w:rPr>
                <w:b/>
                <w:bCs/>
                <w:sz w:val="22"/>
                <w:szCs w:val="22"/>
              </w:rPr>
              <w:t>а</w:t>
            </w:r>
            <w:r w:rsidRPr="006C0A93">
              <w:rPr>
                <w:b/>
                <w:bCs/>
                <w:sz w:val="22"/>
                <w:szCs w:val="22"/>
              </w:rPr>
              <w:t>та начала и окончания срока п</w:t>
            </w:r>
            <w:r w:rsidRPr="006C0A93">
              <w:rPr>
                <w:b/>
                <w:bCs/>
                <w:sz w:val="22"/>
                <w:szCs w:val="22"/>
              </w:rPr>
              <w:t>о</w:t>
            </w:r>
            <w:r w:rsidRPr="006C0A93">
              <w:rPr>
                <w:b/>
                <w:bCs/>
                <w:sz w:val="22"/>
                <w:szCs w:val="22"/>
              </w:rPr>
              <w:t>дачи заявок на участие в конку</w:t>
            </w:r>
            <w:r w:rsidRPr="006C0A93">
              <w:rPr>
                <w:b/>
                <w:bCs/>
                <w:sz w:val="22"/>
                <w:szCs w:val="22"/>
              </w:rPr>
              <w:t>р</w:t>
            </w:r>
            <w:r w:rsidRPr="006C0A93">
              <w:rPr>
                <w:b/>
                <w:bCs/>
                <w:sz w:val="22"/>
                <w:szCs w:val="22"/>
              </w:rPr>
              <w:t>се</w:t>
            </w:r>
          </w:p>
        </w:tc>
        <w:tc>
          <w:tcPr>
            <w:tcW w:w="3013" w:type="pct"/>
          </w:tcPr>
          <w:p w:rsidR="00496881" w:rsidRPr="00FD39C5" w:rsidRDefault="00496881" w:rsidP="003B4160">
            <w:pPr>
              <w:keepNext/>
              <w:keepLines/>
              <w:widowControl w:val="0"/>
              <w:suppressLineNumbers/>
              <w:suppressAutoHyphens/>
              <w:jc w:val="both"/>
            </w:pPr>
            <w:r w:rsidRPr="00FD39C5">
              <w:rPr>
                <w:sz w:val="22"/>
                <w:szCs w:val="22"/>
              </w:rPr>
              <w:t xml:space="preserve">Конкурсная документация  предоставляется по адресу: 666034, Иркутская область, город Шелехов, Култукский тракт, 3 (юридический отдел) </w:t>
            </w:r>
            <w:r w:rsidRPr="00FD39C5">
              <w:rPr>
                <w:color w:val="0000FF"/>
                <w:sz w:val="22"/>
                <w:szCs w:val="22"/>
              </w:rPr>
              <w:t xml:space="preserve">с </w:t>
            </w:r>
            <w:r>
              <w:rPr>
                <w:color w:val="0000FF"/>
                <w:sz w:val="22"/>
                <w:szCs w:val="22"/>
              </w:rPr>
              <w:t>22</w:t>
            </w:r>
            <w:r w:rsidRPr="00FD39C5">
              <w:rPr>
                <w:color w:val="0000FF"/>
                <w:sz w:val="22"/>
                <w:szCs w:val="22"/>
              </w:rPr>
              <w:t xml:space="preserve"> </w:t>
            </w:r>
            <w:r>
              <w:rPr>
                <w:color w:val="0000FF"/>
                <w:sz w:val="22"/>
                <w:szCs w:val="22"/>
              </w:rPr>
              <w:t>октября</w:t>
            </w:r>
            <w:r w:rsidRPr="00FD39C5">
              <w:rPr>
                <w:color w:val="0000FF"/>
                <w:sz w:val="22"/>
                <w:szCs w:val="22"/>
              </w:rPr>
              <w:t xml:space="preserve"> 2013 года до 1</w:t>
            </w:r>
            <w:r>
              <w:rPr>
                <w:color w:val="0000FF"/>
                <w:sz w:val="22"/>
                <w:szCs w:val="22"/>
              </w:rPr>
              <w:t>7</w:t>
            </w:r>
            <w:r w:rsidRPr="00FD39C5">
              <w:rPr>
                <w:color w:val="0000FF"/>
                <w:sz w:val="22"/>
                <w:szCs w:val="22"/>
              </w:rPr>
              <w:t xml:space="preserve">.00 час. </w:t>
            </w:r>
            <w:r>
              <w:rPr>
                <w:color w:val="0000FF"/>
                <w:sz w:val="22"/>
                <w:szCs w:val="22"/>
              </w:rPr>
              <w:t>25</w:t>
            </w:r>
            <w:r w:rsidRPr="00FD39C5">
              <w:rPr>
                <w:color w:val="0000FF"/>
                <w:sz w:val="22"/>
                <w:szCs w:val="22"/>
              </w:rPr>
              <w:t xml:space="preserve"> </w:t>
            </w:r>
            <w:r>
              <w:rPr>
                <w:color w:val="0000FF"/>
                <w:sz w:val="22"/>
                <w:szCs w:val="22"/>
              </w:rPr>
              <w:t>ноября</w:t>
            </w:r>
            <w:r w:rsidRPr="00FD39C5">
              <w:rPr>
                <w:color w:val="0000FF"/>
                <w:sz w:val="22"/>
                <w:szCs w:val="22"/>
              </w:rPr>
              <w:t xml:space="preserve"> 2013 года</w:t>
            </w:r>
            <w:r w:rsidRPr="00FD39C5">
              <w:rPr>
                <w:sz w:val="22"/>
                <w:szCs w:val="22"/>
              </w:rPr>
              <w:t xml:space="preserve"> в рабочие дни с понедельника по четверг с 8-00 до 17-00 часов, в пятницу с 8-00 до 15-00 часов по местному времени с перерывом на обед с 12</w:t>
            </w:r>
            <w:r>
              <w:rPr>
                <w:sz w:val="22"/>
                <w:szCs w:val="22"/>
              </w:rPr>
              <w:t>-00 час. до 13-</w:t>
            </w:r>
            <w:r w:rsidRPr="00FD39C5">
              <w:rPr>
                <w:sz w:val="22"/>
                <w:szCs w:val="22"/>
              </w:rPr>
              <w:t>00 час. без взимания платы.</w:t>
            </w:r>
          </w:p>
          <w:p w:rsidR="00496881" w:rsidRPr="006C0A93" w:rsidRDefault="00496881" w:rsidP="003B4160">
            <w:pPr>
              <w:keepNext/>
              <w:keepLines/>
              <w:widowControl w:val="0"/>
              <w:suppressLineNumbers/>
              <w:suppressAutoHyphens/>
              <w:jc w:val="both"/>
              <w:rPr>
                <w:b/>
              </w:rPr>
            </w:pPr>
            <w:r>
              <w:rPr>
                <w:sz w:val="22"/>
                <w:szCs w:val="22"/>
              </w:rPr>
              <w:t xml:space="preserve">Заявки на участие в конкурсе принимаются по адресу: </w:t>
            </w:r>
            <w:r w:rsidRPr="00FD39C5">
              <w:rPr>
                <w:sz w:val="22"/>
                <w:szCs w:val="22"/>
              </w:rPr>
              <w:t>666034, Иркутская область, город Шелехов, Култукский тракт, 3 (юридический отдел)</w:t>
            </w:r>
            <w:r w:rsidRPr="006C0A93">
              <w:rPr>
                <w:sz w:val="22"/>
                <w:szCs w:val="22"/>
              </w:rPr>
              <w:t xml:space="preserve"> </w:t>
            </w:r>
            <w:r w:rsidRPr="006C0A93">
              <w:rPr>
                <w:color w:val="0000FF"/>
                <w:sz w:val="22"/>
                <w:szCs w:val="22"/>
              </w:rPr>
              <w:t xml:space="preserve">с </w:t>
            </w:r>
            <w:r>
              <w:rPr>
                <w:color w:val="0000FF"/>
                <w:sz w:val="22"/>
                <w:szCs w:val="22"/>
              </w:rPr>
              <w:t>22</w:t>
            </w:r>
            <w:r w:rsidRPr="00FD39C5">
              <w:rPr>
                <w:color w:val="0000FF"/>
                <w:sz w:val="22"/>
                <w:szCs w:val="22"/>
              </w:rPr>
              <w:t xml:space="preserve"> </w:t>
            </w:r>
            <w:r>
              <w:rPr>
                <w:color w:val="0000FF"/>
                <w:sz w:val="22"/>
                <w:szCs w:val="22"/>
              </w:rPr>
              <w:t>октября</w:t>
            </w:r>
            <w:r w:rsidRPr="00FD39C5">
              <w:rPr>
                <w:color w:val="0000FF"/>
                <w:sz w:val="22"/>
                <w:szCs w:val="22"/>
              </w:rPr>
              <w:t xml:space="preserve"> 2013 года до 1</w:t>
            </w:r>
            <w:r>
              <w:rPr>
                <w:color w:val="0000FF"/>
                <w:sz w:val="22"/>
                <w:szCs w:val="22"/>
              </w:rPr>
              <w:t>7</w:t>
            </w:r>
            <w:r w:rsidRPr="00FD39C5">
              <w:rPr>
                <w:color w:val="0000FF"/>
                <w:sz w:val="22"/>
                <w:szCs w:val="22"/>
              </w:rPr>
              <w:t xml:space="preserve">.00 час. </w:t>
            </w:r>
            <w:r>
              <w:rPr>
                <w:color w:val="0000FF"/>
                <w:sz w:val="22"/>
                <w:szCs w:val="22"/>
              </w:rPr>
              <w:t>25</w:t>
            </w:r>
            <w:r w:rsidRPr="00FD39C5">
              <w:rPr>
                <w:color w:val="0000FF"/>
                <w:sz w:val="22"/>
                <w:szCs w:val="22"/>
              </w:rPr>
              <w:t xml:space="preserve"> </w:t>
            </w:r>
            <w:r>
              <w:rPr>
                <w:color w:val="0000FF"/>
                <w:sz w:val="22"/>
                <w:szCs w:val="22"/>
              </w:rPr>
              <w:t>ноября</w:t>
            </w:r>
            <w:r w:rsidRPr="00FD39C5">
              <w:rPr>
                <w:color w:val="0000FF"/>
                <w:sz w:val="22"/>
                <w:szCs w:val="22"/>
              </w:rPr>
              <w:t xml:space="preserve"> 2013 года</w:t>
            </w:r>
            <w:r w:rsidRPr="006C0A93">
              <w:rPr>
                <w:sz w:val="22"/>
                <w:szCs w:val="22"/>
              </w:rPr>
              <w:t xml:space="preserve"> в рабочие дни с понедельника по четверг с </w:t>
            </w:r>
            <w:r>
              <w:rPr>
                <w:sz w:val="22"/>
                <w:szCs w:val="22"/>
              </w:rPr>
              <w:t>8</w:t>
            </w:r>
            <w:r w:rsidRPr="006C0A93">
              <w:rPr>
                <w:sz w:val="22"/>
                <w:szCs w:val="22"/>
              </w:rPr>
              <w:t>-00 до 1</w:t>
            </w:r>
            <w:r>
              <w:rPr>
                <w:sz w:val="22"/>
                <w:szCs w:val="22"/>
              </w:rPr>
              <w:t>7</w:t>
            </w:r>
            <w:r w:rsidRPr="006C0A93">
              <w:rPr>
                <w:sz w:val="22"/>
                <w:szCs w:val="22"/>
              </w:rPr>
              <w:t xml:space="preserve">-00 часов, в пятницу с </w:t>
            </w:r>
            <w:r>
              <w:rPr>
                <w:sz w:val="22"/>
                <w:szCs w:val="22"/>
              </w:rPr>
              <w:t>8</w:t>
            </w:r>
            <w:r w:rsidRPr="006C0A93">
              <w:rPr>
                <w:sz w:val="22"/>
                <w:szCs w:val="22"/>
              </w:rPr>
              <w:t>-00 до 1</w:t>
            </w:r>
            <w:r>
              <w:rPr>
                <w:sz w:val="22"/>
                <w:szCs w:val="22"/>
              </w:rPr>
              <w:t>5</w:t>
            </w:r>
            <w:r w:rsidRPr="006C0A93">
              <w:rPr>
                <w:sz w:val="22"/>
                <w:szCs w:val="22"/>
              </w:rPr>
              <w:t>-00 часов по местному времени с перерывом на обед с 1</w:t>
            </w:r>
            <w:r>
              <w:rPr>
                <w:sz w:val="22"/>
                <w:szCs w:val="22"/>
              </w:rPr>
              <w:t>2-00 час. до 13-00</w:t>
            </w:r>
            <w:r w:rsidRPr="006C0A93">
              <w:rPr>
                <w:sz w:val="22"/>
                <w:szCs w:val="22"/>
              </w:rPr>
              <w:t xml:space="preserve"> час. Порядок подачи заявок установлен в Разделе 3 конкурсной документации.</w:t>
            </w:r>
          </w:p>
        </w:tc>
      </w:tr>
    </w:tbl>
    <w:p w:rsidR="00496881" w:rsidRPr="006C0A93" w:rsidRDefault="00496881">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
        <w:gridCol w:w="3675"/>
        <w:gridCol w:w="6280"/>
      </w:tblGrid>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autoSpaceDE w:val="0"/>
              <w:autoSpaceDN w:val="0"/>
              <w:adjustRightInd w:val="0"/>
              <w:outlineLvl w:val="1"/>
            </w:pPr>
            <w:r w:rsidRPr="006C0A93">
              <w:rPr>
                <w:b/>
                <w:bCs/>
                <w:sz w:val="22"/>
                <w:szCs w:val="22"/>
              </w:rPr>
              <w:t>Место, дата и время вскрытия конвертов с заявками на участие в конкурсе</w:t>
            </w:r>
          </w:p>
        </w:tc>
        <w:tc>
          <w:tcPr>
            <w:tcW w:w="3013" w:type="pct"/>
          </w:tcPr>
          <w:p w:rsidR="00496881" w:rsidRPr="006C0A93" w:rsidRDefault="00496881" w:rsidP="00D45A7C">
            <w:pPr>
              <w:keepNext/>
              <w:keepLines/>
              <w:widowControl w:val="0"/>
              <w:suppressLineNumbers/>
              <w:suppressAutoHyphens/>
              <w:jc w:val="both"/>
              <w:rPr>
                <w:b/>
              </w:rPr>
            </w:pPr>
            <w:r w:rsidRPr="006C0A93">
              <w:rPr>
                <w:sz w:val="22"/>
                <w:szCs w:val="22"/>
              </w:rPr>
              <w:t xml:space="preserve">Вскрытие конвертов с заявками на участие в конкурсе производится комиссией по </w:t>
            </w:r>
            <w:r>
              <w:rPr>
                <w:sz w:val="22"/>
                <w:szCs w:val="22"/>
              </w:rPr>
              <w:t>закупкам</w:t>
            </w:r>
            <w:r w:rsidRPr="006C0A93">
              <w:rPr>
                <w:sz w:val="22"/>
                <w:szCs w:val="22"/>
              </w:rPr>
              <w:t xml:space="preserve"> по адресу: </w:t>
            </w:r>
            <w:r w:rsidRPr="00FD39C5">
              <w:rPr>
                <w:sz w:val="22"/>
                <w:szCs w:val="22"/>
              </w:rPr>
              <w:t>666034, Иркутская область, город Шелехов, Култукский тракт, 3</w:t>
            </w:r>
            <w:r w:rsidRPr="006C0A93">
              <w:rPr>
                <w:sz w:val="22"/>
                <w:szCs w:val="22"/>
              </w:rPr>
              <w:t xml:space="preserve"> </w:t>
            </w:r>
            <w:r>
              <w:rPr>
                <w:color w:val="0000FF"/>
                <w:sz w:val="22"/>
                <w:szCs w:val="22"/>
              </w:rPr>
              <w:t>в 14</w:t>
            </w:r>
            <w:r w:rsidRPr="006C0A93">
              <w:rPr>
                <w:color w:val="0000FF"/>
                <w:sz w:val="22"/>
                <w:szCs w:val="22"/>
              </w:rPr>
              <w:t xml:space="preserve"> часов 00 минут по местному времени </w:t>
            </w:r>
            <w:r>
              <w:rPr>
                <w:color w:val="0000FF"/>
                <w:sz w:val="22"/>
                <w:szCs w:val="22"/>
              </w:rPr>
              <w:t>26</w:t>
            </w:r>
            <w:r w:rsidRPr="006C0A93">
              <w:rPr>
                <w:color w:val="0000FF"/>
                <w:sz w:val="22"/>
                <w:szCs w:val="22"/>
              </w:rPr>
              <w:t xml:space="preserve"> </w:t>
            </w:r>
            <w:r>
              <w:rPr>
                <w:color w:val="0000FF"/>
                <w:sz w:val="22"/>
                <w:szCs w:val="22"/>
              </w:rPr>
              <w:t>ноября</w:t>
            </w:r>
            <w:r w:rsidRPr="006C0A93">
              <w:rPr>
                <w:color w:val="0000FF"/>
                <w:sz w:val="22"/>
                <w:szCs w:val="22"/>
              </w:rPr>
              <w:t xml:space="preserve"> 2013 года</w:t>
            </w:r>
            <w:r>
              <w:rPr>
                <w:color w:val="0000FF"/>
                <w:sz w:val="22"/>
                <w:szCs w:val="22"/>
              </w:rPr>
              <w:t>.</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autoSpaceDE w:val="0"/>
              <w:autoSpaceDN w:val="0"/>
              <w:adjustRightInd w:val="0"/>
              <w:outlineLvl w:val="1"/>
            </w:pPr>
            <w:r w:rsidRPr="006C0A93">
              <w:rPr>
                <w:b/>
                <w:bCs/>
                <w:sz w:val="22"/>
                <w:szCs w:val="22"/>
              </w:rPr>
              <w:t>Место и дата рассмотрения за</w:t>
            </w:r>
            <w:r w:rsidRPr="006C0A93">
              <w:rPr>
                <w:b/>
                <w:bCs/>
                <w:sz w:val="22"/>
                <w:szCs w:val="22"/>
              </w:rPr>
              <w:t>я</w:t>
            </w:r>
            <w:r w:rsidRPr="006C0A93">
              <w:rPr>
                <w:b/>
                <w:bCs/>
                <w:sz w:val="22"/>
                <w:szCs w:val="22"/>
              </w:rPr>
              <w:t>вок на участие в конкурсе и по</w:t>
            </w:r>
            <w:r w:rsidRPr="006C0A93">
              <w:rPr>
                <w:b/>
                <w:bCs/>
                <w:sz w:val="22"/>
                <w:szCs w:val="22"/>
              </w:rPr>
              <w:t>д</w:t>
            </w:r>
            <w:r w:rsidRPr="006C0A93">
              <w:rPr>
                <w:b/>
                <w:bCs/>
                <w:sz w:val="22"/>
                <w:szCs w:val="22"/>
              </w:rPr>
              <w:t>ведение итогов конкурса</w:t>
            </w:r>
          </w:p>
        </w:tc>
        <w:tc>
          <w:tcPr>
            <w:tcW w:w="3013" w:type="pct"/>
          </w:tcPr>
          <w:p w:rsidR="00496881" w:rsidRPr="00994755" w:rsidRDefault="00496881" w:rsidP="003B4160">
            <w:pPr>
              <w:pStyle w:val="HTMLPreformatted"/>
              <w:tabs>
                <w:tab w:val="clear" w:pos="916"/>
                <w:tab w:val="clear" w:pos="1832"/>
                <w:tab w:val="clear" w:pos="2748"/>
                <w:tab w:val="left" w:pos="1134"/>
                <w:tab w:val="left" w:pos="1560"/>
              </w:tabs>
              <w:jc w:val="both"/>
              <w:rPr>
                <w:rFonts w:ascii="Times New Roman" w:hAnsi="Times New Roman" w:cs="Times New Roman"/>
                <w:color w:val="0000FF"/>
                <w:sz w:val="22"/>
                <w:szCs w:val="22"/>
              </w:rPr>
            </w:pPr>
            <w:r w:rsidRPr="00994755">
              <w:rPr>
                <w:rFonts w:ascii="Times New Roman" w:hAnsi="Times New Roman" w:cs="Times New Roman"/>
                <w:sz w:val="22"/>
                <w:szCs w:val="22"/>
              </w:rPr>
              <w:t xml:space="preserve">Рассмотрение заявок будет осуществляться по адресу: 666034, Иркутская область, город Шелехов, Култукский тракт, 3, </w:t>
            </w:r>
            <w:r>
              <w:rPr>
                <w:rFonts w:ascii="Times New Roman" w:hAnsi="Times New Roman" w:cs="Times New Roman"/>
                <w:color w:val="0000FF"/>
                <w:sz w:val="22"/>
                <w:szCs w:val="22"/>
              </w:rPr>
              <w:t>26</w:t>
            </w:r>
            <w:r w:rsidRPr="00994755">
              <w:rPr>
                <w:rFonts w:ascii="Times New Roman" w:hAnsi="Times New Roman" w:cs="Times New Roman"/>
                <w:color w:val="0000FF"/>
                <w:sz w:val="22"/>
                <w:szCs w:val="22"/>
              </w:rPr>
              <w:t xml:space="preserve"> ноября </w:t>
            </w:r>
            <w:smartTag w:uri="urn:schemas-microsoft-com:office:smarttags" w:element="metricconverter">
              <w:smartTagPr>
                <w:attr w:name="ProductID" w:val="2013 г"/>
              </w:smartTagPr>
              <w:r w:rsidRPr="00994755">
                <w:rPr>
                  <w:rFonts w:ascii="Times New Roman" w:hAnsi="Times New Roman" w:cs="Times New Roman"/>
                  <w:color w:val="0000FF"/>
                  <w:sz w:val="22"/>
                  <w:szCs w:val="22"/>
                </w:rPr>
                <w:t>2013 г</w:t>
              </w:r>
            </w:smartTag>
            <w:r w:rsidRPr="00994755">
              <w:rPr>
                <w:rFonts w:ascii="Times New Roman" w:hAnsi="Times New Roman" w:cs="Times New Roman"/>
                <w:color w:val="0000FF"/>
                <w:sz w:val="22"/>
                <w:szCs w:val="22"/>
              </w:rPr>
              <w:t>.</w:t>
            </w:r>
          </w:p>
          <w:p w:rsidR="00496881" w:rsidRPr="006C0A93" w:rsidRDefault="00496881" w:rsidP="003B4160">
            <w:pPr>
              <w:keepNext/>
              <w:keepLines/>
              <w:widowControl w:val="0"/>
              <w:suppressLineNumbers/>
              <w:suppressAutoHyphens/>
              <w:jc w:val="both"/>
            </w:pPr>
            <w:r w:rsidRPr="006C0A93">
              <w:rPr>
                <w:sz w:val="22"/>
                <w:szCs w:val="22"/>
              </w:rPr>
              <w:t xml:space="preserve">Оценка и сопоставление заявок на участие в конкурсе будет осуществляться по адресу: </w:t>
            </w:r>
            <w:r w:rsidRPr="00994755">
              <w:rPr>
                <w:sz w:val="22"/>
                <w:szCs w:val="22"/>
              </w:rPr>
              <w:t>666034, Иркутская область, город Шелехов, Култукский тракт, 3</w:t>
            </w:r>
            <w:r w:rsidRPr="006C0A93">
              <w:rPr>
                <w:sz w:val="22"/>
                <w:szCs w:val="22"/>
              </w:rPr>
              <w:t xml:space="preserve">, </w:t>
            </w:r>
            <w:r w:rsidRPr="00A95673">
              <w:rPr>
                <w:color w:val="0000FF"/>
                <w:sz w:val="22"/>
                <w:szCs w:val="22"/>
              </w:rPr>
              <w:t xml:space="preserve">26 </w:t>
            </w:r>
            <w:r w:rsidRPr="00994755">
              <w:rPr>
                <w:color w:val="0000FF"/>
                <w:sz w:val="22"/>
                <w:szCs w:val="22"/>
              </w:rPr>
              <w:t>н</w:t>
            </w:r>
            <w:r w:rsidRPr="006C0A93">
              <w:rPr>
                <w:color w:val="0000FF"/>
                <w:sz w:val="22"/>
                <w:szCs w:val="22"/>
              </w:rPr>
              <w:t>оября 2013 года.</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pPr>
            <w:r w:rsidRPr="006C0A93">
              <w:rPr>
                <w:b/>
                <w:bCs/>
                <w:sz w:val="22"/>
                <w:szCs w:val="22"/>
              </w:rPr>
              <w:t xml:space="preserve">Срок подписания </w:t>
            </w:r>
            <w:r>
              <w:rPr>
                <w:b/>
                <w:bCs/>
                <w:sz w:val="22"/>
                <w:szCs w:val="22"/>
              </w:rPr>
              <w:t>договора</w:t>
            </w:r>
          </w:p>
        </w:tc>
        <w:tc>
          <w:tcPr>
            <w:tcW w:w="3013" w:type="pct"/>
          </w:tcPr>
          <w:p w:rsidR="00496881" w:rsidRPr="006C0A93" w:rsidRDefault="00496881" w:rsidP="00FB2CD3">
            <w:r w:rsidRPr="00A3114C">
              <w:rPr>
                <w:sz w:val="22"/>
                <w:szCs w:val="22"/>
              </w:rPr>
              <w:t xml:space="preserve">Договор должен быть заключен не ранее чем через 10 (десять) дней со дня размещения на официальном сайте протокола </w:t>
            </w:r>
            <w:r>
              <w:rPr>
                <w:sz w:val="22"/>
                <w:szCs w:val="22"/>
              </w:rPr>
              <w:t>оценки и сопоставления заявок</w:t>
            </w:r>
            <w:r w:rsidRPr="00A3114C">
              <w:rPr>
                <w:sz w:val="22"/>
                <w:szCs w:val="22"/>
              </w:rPr>
              <w:t>.</w:t>
            </w:r>
            <w:r w:rsidRPr="006C0A93">
              <w:rPr>
                <w:sz w:val="22"/>
                <w:szCs w:val="22"/>
              </w:rPr>
              <w:t xml:space="preserve"> </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rPr>
                <w:b/>
              </w:rPr>
            </w:pPr>
            <w:r w:rsidRPr="006C0A93">
              <w:rPr>
                <w:b/>
                <w:sz w:val="22"/>
                <w:szCs w:val="22"/>
              </w:rPr>
              <w:t xml:space="preserve">Обоснование цены </w:t>
            </w:r>
            <w:r>
              <w:rPr>
                <w:b/>
                <w:sz w:val="22"/>
                <w:szCs w:val="22"/>
              </w:rPr>
              <w:t>договора</w:t>
            </w:r>
          </w:p>
        </w:tc>
        <w:tc>
          <w:tcPr>
            <w:tcW w:w="3013" w:type="pct"/>
          </w:tcPr>
          <w:p w:rsidR="00496881" w:rsidRPr="00217BA2" w:rsidRDefault="00496881" w:rsidP="00217BA2">
            <w:pPr>
              <w:keepNext/>
              <w:keepLines/>
              <w:widowControl w:val="0"/>
              <w:suppressLineNumbers/>
              <w:suppressAutoHyphens/>
              <w:jc w:val="both"/>
              <w:rPr>
                <w:color w:val="000000"/>
              </w:rPr>
            </w:pPr>
            <w:r>
              <w:rPr>
                <w:color w:val="000000"/>
                <w:sz w:val="22"/>
                <w:szCs w:val="22"/>
              </w:rPr>
              <w:t>Начальная (максимальная) ц</w:t>
            </w:r>
            <w:r w:rsidRPr="00217BA2">
              <w:rPr>
                <w:color w:val="000000"/>
                <w:sz w:val="22"/>
                <w:szCs w:val="22"/>
              </w:rPr>
              <w:t>ена сформирована на основе коммерческих предложений:</w:t>
            </w:r>
          </w:p>
          <w:p w:rsidR="00496881" w:rsidRPr="00217BA2" w:rsidRDefault="00496881" w:rsidP="00217BA2">
            <w:pPr>
              <w:keepNext/>
              <w:keepLines/>
              <w:widowControl w:val="0"/>
              <w:suppressLineNumbers/>
              <w:suppressAutoHyphens/>
              <w:jc w:val="both"/>
              <w:rPr>
                <w:color w:val="000000"/>
              </w:rPr>
            </w:pPr>
            <w:r w:rsidRPr="00217BA2">
              <w:rPr>
                <w:color w:val="000000"/>
                <w:sz w:val="22"/>
                <w:szCs w:val="22"/>
              </w:rPr>
              <w:t>Предложение № 1 – 100 000</w:t>
            </w:r>
          </w:p>
          <w:p w:rsidR="00496881" w:rsidRPr="00217BA2" w:rsidRDefault="00496881" w:rsidP="00217BA2">
            <w:pPr>
              <w:keepNext/>
              <w:keepLines/>
              <w:widowControl w:val="0"/>
              <w:suppressLineNumbers/>
              <w:suppressAutoHyphens/>
              <w:jc w:val="both"/>
              <w:rPr>
                <w:color w:val="000000"/>
              </w:rPr>
            </w:pPr>
            <w:r w:rsidRPr="00217BA2">
              <w:rPr>
                <w:color w:val="000000"/>
                <w:sz w:val="22"/>
                <w:szCs w:val="22"/>
              </w:rPr>
              <w:t>Предложение №2 – 80 000</w:t>
            </w:r>
          </w:p>
          <w:p w:rsidR="00496881" w:rsidRPr="006C0A93" w:rsidRDefault="00496881" w:rsidP="00217BA2">
            <w:pPr>
              <w:jc w:val="both"/>
            </w:pPr>
            <w:r w:rsidRPr="00217BA2">
              <w:rPr>
                <w:sz w:val="22"/>
                <w:szCs w:val="22"/>
              </w:rPr>
              <w:t>Предложение № 3 – 80 000</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rPr>
                <w:b/>
              </w:rPr>
            </w:pPr>
            <w:r w:rsidRPr="006C0A93">
              <w:rPr>
                <w:b/>
                <w:sz w:val="22"/>
                <w:szCs w:val="22"/>
              </w:rPr>
              <w:t>Преференции</w:t>
            </w:r>
          </w:p>
        </w:tc>
        <w:tc>
          <w:tcPr>
            <w:tcW w:w="3013" w:type="pct"/>
          </w:tcPr>
          <w:p w:rsidR="00496881" w:rsidRPr="006C0A93" w:rsidRDefault="00496881" w:rsidP="00FB2CD3">
            <w:pPr>
              <w:keepNext/>
              <w:keepLines/>
              <w:widowControl w:val="0"/>
              <w:suppressLineNumbers/>
              <w:suppressAutoHyphens/>
            </w:pPr>
            <w:r w:rsidRPr="006C0A93">
              <w:rPr>
                <w:sz w:val="22"/>
                <w:szCs w:val="22"/>
              </w:rPr>
              <w:t>Не предусмотрены</w:t>
            </w:r>
          </w:p>
        </w:tc>
      </w:tr>
      <w:tr w:rsidR="00496881" w:rsidRPr="006C0A93" w:rsidTr="00FB2CD3">
        <w:tc>
          <w:tcPr>
            <w:tcW w:w="224" w:type="pct"/>
          </w:tcPr>
          <w:p w:rsidR="00496881" w:rsidRPr="006C0A93" w:rsidRDefault="00496881" w:rsidP="00FB2CD3">
            <w:pPr>
              <w:keepNext/>
              <w:keepLines/>
              <w:widowControl w:val="0"/>
              <w:numPr>
                <w:ilvl w:val="0"/>
                <w:numId w:val="31"/>
              </w:numPr>
              <w:suppressLineNumbers/>
              <w:suppressAutoHyphens/>
              <w:jc w:val="both"/>
            </w:pPr>
          </w:p>
        </w:tc>
        <w:tc>
          <w:tcPr>
            <w:tcW w:w="1763" w:type="pct"/>
          </w:tcPr>
          <w:p w:rsidR="00496881" w:rsidRPr="006C0A93" w:rsidRDefault="00496881" w:rsidP="00FB2CD3">
            <w:pPr>
              <w:keepNext/>
              <w:keepLines/>
              <w:widowControl w:val="0"/>
              <w:suppressLineNumbers/>
              <w:suppressAutoHyphens/>
              <w:rPr>
                <w:b/>
              </w:rPr>
            </w:pPr>
            <w:r w:rsidRPr="006C0A93">
              <w:rPr>
                <w:b/>
                <w:sz w:val="22"/>
                <w:szCs w:val="22"/>
              </w:rPr>
              <w:t>Требование к составу заявки на участие в конкурсе:</w:t>
            </w:r>
          </w:p>
        </w:tc>
        <w:tc>
          <w:tcPr>
            <w:tcW w:w="3013" w:type="pct"/>
          </w:tcPr>
          <w:p w:rsidR="00496881" w:rsidRPr="006C0A93" w:rsidRDefault="00496881" w:rsidP="00FB2CD3">
            <w:pPr>
              <w:keepNext/>
              <w:keepLines/>
              <w:widowControl w:val="0"/>
              <w:suppressLineNumbers/>
              <w:suppressAutoHyphens/>
            </w:pPr>
            <w:r w:rsidRPr="006C0A93">
              <w:rPr>
                <w:sz w:val="22"/>
                <w:szCs w:val="22"/>
              </w:rPr>
              <w:t>Указаны в пункте 1 раздела 1 «Предмет конкурса» конкурсной документации</w:t>
            </w:r>
          </w:p>
        </w:tc>
      </w:tr>
    </w:tbl>
    <w:p w:rsidR="00496881" w:rsidRPr="006C0A93" w:rsidRDefault="00496881">
      <w:pPr>
        <w:pStyle w:val="Heading3"/>
        <w:keepNext w:val="0"/>
        <w:widowControl w:val="0"/>
        <w:suppressAutoHyphens/>
        <w:jc w:val="right"/>
        <w:rPr>
          <w:sz w:val="22"/>
          <w:szCs w:val="22"/>
        </w:rPr>
      </w:pPr>
    </w:p>
    <w:p w:rsidR="00496881" w:rsidRPr="006C0A93" w:rsidRDefault="00496881">
      <w:pPr>
        <w:pStyle w:val="Heading3"/>
        <w:keepNext w:val="0"/>
        <w:widowControl w:val="0"/>
        <w:suppressAutoHyphens/>
        <w:jc w:val="right"/>
        <w:rPr>
          <w:sz w:val="22"/>
          <w:szCs w:val="22"/>
        </w:rPr>
      </w:pPr>
    </w:p>
    <w:p w:rsidR="00496881" w:rsidRPr="006C0A93" w:rsidRDefault="00496881">
      <w:pPr>
        <w:pStyle w:val="Heading3"/>
        <w:keepNext w:val="0"/>
        <w:widowControl w:val="0"/>
        <w:suppressAutoHyphens/>
        <w:jc w:val="right"/>
        <w:rPr>
          <w:sz w:val="22"/>
          <w:szCs w:val="22"/>
        </w:rPr>
      </w:pPr>
    </w:p>
    <w:p w:rsidR="00496881" w:rsidRPr="006C0A93" w:rsidRDefault="00496881">
      <w:pPr>
        <w:pStyle w:val="Heading3"/>
        <w:keepNext w:val="0"/>
        <w:widowControl w:val="0"/>
        <w:suppressAutoHyphens/>
        <w:jc w:val="right"/>
        <w:rPr>
          <w:sz w:val="22"/>
          <w:szCs w:val="22"/>
        </w:rPr>
      </w:pPr>
    </w:p>
    <w:p w:rsidR="00496881" w:rsidRPr="006C0A93" w:rsidRDefault="00496881">
      <w:pPr>
        <w:pStyle w:val="Heading3"/>
        <w:keepNext w:val="0"/>
        <w:widowControl w:val="0"/>
        <w:suppressAutoHyphens/>
        <w:jc w:val="right"/>
        <w:rPr>
          <w:sz w:val="22"/>
          <w:szCs w:val="22"/>
        </w:rPr>
      </w:pPr>
    </w:p>
    <w:p w:rsidR="00496881" w:rsidRPr="006C0A93" w:rsidRDefault="00496881">
      <w:pPr>
        <w:pStyle w:val="Heading3"/>
        <w:keepNext w:val="0"/>
        <w:widowControl w:val="0"/>
        <w:suppressAutoHyphens/>
        <w:jc w:val="right"/>
        <w:rPr>
          <w:sz w:val="22"/>
          <w:szCs w:val="22"/>
        </w:rPr>
      </w:pPr>
    </w:p>
    <w:p w:rsidR="00496881" w:rsidRPr="006C0A93" w:rsidRDefault="00496881">
      <w:pPr>
        <w:pStyle w:val="Heading3"/>
        <w:keepNext w:val="0"/>
        <w:widowControl w:val="0"/>
        <w:suppressAutoHyphens/>
        <w:jc w:val="right"/>
        <w:rPr>
          <w:sz w:val="22"/>
          <w:szCs w:val="22"/>
        </w:rPr>
      </w:pPr>
    </w:p>
    <w:p w:rsidR="00496881" w:rsidRPr="006C0A93" w:rsidRDefault="00496881">
      <w:pPr>
        <w:pStyle w:val="Heading3"/>
        <w:keepNext w:val="0"/>
        <w:widowControl w:val="0"/>
        <w:suppressAutoHyphens/>
        <w:jc w:val="right"/>
        <w:rPr>
          <w:sz w:val="22"/>
          <w:szCs w:val="22"/>
        </w:rPr>
      </w:pPr>
    </w:p>
    <w:p w:rsidR="00496881" w:rsidRPr="006C0A93" w:rsidRDefault="00496881" w:rsidP="00050D28">
      <w:pPr>
        <w:rPr>
          <w:sz w:val="22"/>
          <w:szCs w:val="22"/>
        </w:rPr>
      </w:pPr>
    </w:p>
    <w:p w:rsidR="00496881" w:rsidRPr="006C0A93" w:rsidRDefault="00496881" w:rsidP="00050D28">
      <w:pPr>
        <w:rPr>
          <w:sz w:val="22"/>
          <w:szCs w:val="22"/>
        </w:rPr>
      </w:pPr>
    </w:p>
    <w:p w:rsidR="00496881" w:rsidRPr="006C0A93" w:rsidRDefault="00496881" w:rsidP="00050D28">
      <w:pPr>
        <w:rPr>
          <w:sz w:val="22"/>
          <w:szCs w:val="22"/>
        </w:rPr>
      </w:pPr>
    </w:p>
    <w:p w:rsidR="00496881" w:rsidRPr="006C0A93" w:rsidRDefault="00496881" w:rsidP="00050D28">
      <w:pPr>
        <w:rPr>
          <w:sz w:val="22"/>
          <w:szCs w:val="22"/>
        </w:rPr>
      </w:pPr>
    </w:p>
    <w:p w:rsidR="00496881" w:rsidRPr="006C0A93" w:rsidRDefault="00496881" w:rsidP="00050D28">
      <w:pPr>
        <w:rPr>
          <w:sz w:val="22"/>
          <w:szCs w:val="22"/>
        </w:rPr>
      </w:pPr>
    </w:p>
    <w:p w:rsidR="00496881" w:rsidRPr="006C0A93"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Default="00496881" w:rsidP="00050D28">
      <w:pPr>
        <w:rPr>
          <w:sz w:val="22"/>
          <w:szCs w:val="22"/>
        </w:rPr>
      </w:pPr>
    </w:p>
    <w:p w:rsidR="00496881" w:rsidRPr="00215DA0" w:rsidRDefault="00496881" w:rsidP="00050D28">
      <w:pPr>
        <w:rPr>
          <w:sz w:val="20"/>
          <w:szCs w:val="20"/>
        </w:rPr>
      </w:pPr>
      <w:r w:rsidRPr="00215DA0">
        <w:rPr>
          <w:sz w:val="20"/>
          <w:szCs w:val="20"/>
        </w:rPr>
        <w:t>Исп.</w:t>
      </w:r>
      <w:r>
        <w:rPr>
          <w:sz w:val="20"/>
          <w:szCs w:val="20"/>
        </w:rPr>
        <w:t xml:space="preserve"> </w:t>
      </w:r>
      <w:r w:rsidRPr="00215DA0">
        <w:rPr>
          <w:sz w:val="20"/>
          <w:szCs w:val="20"/>
        </w:rPr>
        <w:t>Кострубий П.В.</w:t>
      </w:r>
    </w:p>
    <w:p w:rsidR="00496881" w:rsidRPr="00215DA0" w:rsidRDefault="00496881" w:rsidP="00050D28">
      <w:pPr>
        <w:rPr>
          <w:sz w:val="20"/>
          <w:szCs w:val="20"/>
        </w:rPr>
      </w:pPr>
      <w:r w:rsidRPr="00215DA0">
        <w:rPr>
          <w:sz w:val="20"/>
          <w:szCs w:val="20"/>
        </w:rPr>
        <w:t>т. 6-16-89</w:t>
      </w:r>
    </w:p>
    <w:p w:rsidR="00496881" w:rsidRDefault="00496881" w:rsidP="00050D28">
      <w:pPr>
        <w:rPr>
          <w:sz w:val="20"/>
          <w:szCs w:val="20"/>
        </w:rPr>
      </w:pPr>
    </w:p>
    <w:p w:rsidR="00496881" w:rsidRPr="00215DA0" w:rsidRDefault="00496881" w:rsidP="00050D28">
      <w:pPr>
        <w:rPr>
          <w:sz w:val="20"/>
          <w:szCs w:val="20"/>
        </w:rPr>
      </w:pPr>
    </w:p>
    <w:p w:rsidR="00496881" w:rsidRDefault="00496881" w:rsidP="006C0A93">
      <w:pPr>
        <w:jc w:val="center"/>
        <w:rPr>
          <w:b/>
        </w:rPr>
      </w:pPr>
      <w:r>
        <w:rPr>
          <w:b/>
        </w:rPr>
        <w:t>Техническое задание</w:t>
      </w:r>
    </w:p>
    <w:p w:rsidR="00496881" w:rsidRDefault="00496881" w:rsidP="009501B3">
      <w:pPr>
        <w:jc w:val="center"/>
        <w:rPr>
          <w:b/>
          <w:color w:val="000000"/>
          <w:sz w:val="22"/>
          <w:szCs w:val="22"/>
        </w:rPr>
      </w:pPr>
      <w:r w:rsidRPr="006C0A93">
        <w:rPr>
          <w:b/>
          <w:bCs/>
          <w:color w:val="000000"/>
          <w:spacing w:val="-10"/>
          <w:sz w:val="22"/>
          <w:szCs w:val="22"/>
        </w:rPr>
        <w:t xml:space="preserve">на оказание услуг по проведению ежегодной обязательной  </w:t>
      </w:r>
      <w:r w:rsidRPr="006C0A93">
        <w:rPr>
          <w:b/>
          <w:color w:val="000000"/>
          <w:sz w:val="22"/>
          <w:szCs w:val="22"/>
        </w:rPr>
        <w:t xml:space="preserve">аудиторской проверки деятельности </w:t>
      </w:r>
    </w:p>
    <w:p w:rsidR="00496881" w:rsidRPr="006C0A93" w:rsidRDefault="00496881" w:rsidP="009501B3">
      <w:pPr>
        <w:jc w:val="center"/>
        <w:rPr>
          <w:b/>
          <w:sz w:val="22"/>
          <w:szCs w:val="22"/>
        </w:rPr>
      </w:pPr>
      <w:r>
        <w:rPr>
          <w:b/>
          <w:color w:val="000000"/>
          <w:sz w:val="22"/>
          <w:szCs w:val="22"/>
        </w:rPr>
        <w:t>Муниципального</w:t>
      </w:r>
      <w:r w:rsidRPr="006C0A93">
        <w:rPr>
          <w:b/>
          <w:color w:val="000000"/>
          <w:sz w:val="22"/>
          <w:szCs w:val="22"/>
        </w:rPr>
        <w:t xml:space="preserve"> унитарного предприятия «</w:t>
      </w:r>
      <w:r>
        <w:rPr>
          <w:b/>
          <w:color w:val="000000"/>
          <w:sz w:val="22"/>
          <w:szCs w:val="22"/>
        </w:rPr>
        <w:t>Водоканал</w:t>
      </w:r>
      <w:r w:rsidRPr="006C0A93">
        <w:rPr>
          <w:b/>
          <w:color w:val="000000"/>
          <w:sz w:val="22"/>
          <w:szCs w:val="22"/>
        </w:rPr>
        <w:t>» за 201</w:t>
      </w:r>
      <w:r>
        <w:rPr>
          <w:b/>
          <w:color w:val="000000"/>
          <w:sz w:val="22"/>
          <w:szCs w:val="22"/>
        </w:rPr>
        <w:t>3</w:t>
      </w:r>
      <w:r w:rsidRPr="006C0A93">
        <w:rPr>
          <w:b/>
          <w:color w:val="000000"/>
          <w:sz w:val="22"/>
          <w:szCs w:val="22"/>
        </w:rPr>
        <w:t xml:space="preserve"> год</w:t>
      </w:r>
    </w:p>
    <w:p w:rsidR="00496881" w:rsidRPr="006C0A93" w:rsidRDefault="00496881" w:rsidP="006C0A93">
      <w:pPr>
        <w:rPr>
          <w:b/>
          <w:sz w:val="22"/>
          <w:szCs w:val="22"/>
        </w:rPr>
      </w:pPr>
    </w:p>
    <w:p w:rsidR="00496881" w:rsidRPr="006C0A93" w:rsidRDefault="00496881" w:rsidP="006C0A93">
      <w:pPr>
        <w:ind w:firstLine="567"/>
        <w:rPr>
          <w:sz w:val="22"/>
          <w:szCs w:val="22"/>
        </w:rPr>
      </w:pPr>
      <w:smartTag w:uri="urn:schemas-microsoft-com:office:smarttags" w:element="place">
        <w:r>
          <w:rPr>
            <w:sz w:val="22"/>
            <w:szCs w:val="22"/>
            <w:lang w:val="en-US"/>
          </w:rPr>
          <w:t>I</w:t>
        </w:r>
        <w:r>
          <w:rPr>
            <w:sz w:val="22"/>
            <w:szCs w:val="22"/>
          </w:rPr>
          <w:t>.</w:t>
        </w:r>
      </w:smartTag>
      <w:r>
        <w:rPr>
          <w:sz w:val="22"/>
          <w:szCs w:val="22"/>
        </w:rPr>
        <w:t xml:space="preserve"> </w:t>
      </w:r>
      <w:r w:rsidRPr="006C0A93">
        <w:rPr>
          <w:sz w:val="22"/>
          <w:szCs w:val="22"/>
        </w:rPr>
        <w:t>Аудиторская проверка включает в себя:</w:t>
      </w:r>
    </w:p>
    <w:p w:rsidR="00496881" w:rsidRPr="006C0A93" w:rsidRDefault="00496881" w:rsidP="006C0A93">
      <w:pPr>
        <w:ind w:firstLine="567"/>
        <w:rPr>
          <w:sz w:val="22"/>
          <w:szCs w:val="22"/>
        </w:rPr>
      </w:pPr>
    </w:p>
    <w:p w:rsidR="00496881" w:rsidRPr="006C0A93" w:rsidRDefault="00496881" w:rsidP="00FB7251">
      <w:pPr>
        <w:pStyle w:val="NormalWeb"/>
        <w:numPr>
          <w:ilvl w:val="0"/>
          <w:numId w:val="35"/>
        </w:numPr>
        <w:tabs>
          <w:tab w:val="left" w:pos="851"/>
        </w:tabs>
        <w:spacing w:before="0" w:beforeAutospacing="0" w:after="0" w:afterAutospacing="0"/>
        <w:ind w:left="0" w:firstLine="567"/>
        <w:jc w:val="both"/>
        <w:rPr>
          <w:b/>
          <w:sz w:val="22"/>
          <w:szCs w:val="22"/>
        </w:rPr>
      </w:pPr>
      <w:r w:rsidRPr="006C0A93">
        <w:rPr>
          <w:b/>
          <w:sz w:val="22"/>
          <w:szCs w:val="22"/>
        </w:rPr>
        <w:t>Аудит учредительных документов.</w:t>
      </w:r>
    </w:p>
    <w:p w:rsidR="00496881" w:rsidRPr="006C0A93" w:rsidRDefault="00496881" w:rsidP="006C0A93">
      <w:pPr>
        <w:pStyle w:val="NormalWeb"/>
        <w:spacing w:before="0" w:beforeAutospacing="0" w:after="0" w:afterAutospacing="0"/>
        <w:ind w:firstLine="567"/>
        <w:rPr>
          <w:b/>
          <w:sz w:val="22"/>
          <w:szCs w:val="22"/>
        </w:rPr>
      </w:pP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а) наличие подлинников учредительных документов и необходимых регистрационных свидетельств, лицензий;</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б) соответствие устава действующему законодательству и соответствие реально осуществляемых в</w:t>
      </w:r>
      <w:r w:rsidRPr="006C0A93">
        <w:rPr>
          <w:sz w:val="22"/>
          <w:szCs w:val="22"/>
        </w:rPr>
        <w:t>и</w:t>
      </w:r>
      <w:r w:rsidRPr="006C0A93">
        <w:rPr>
          <w:sz w:val="22"/>
          <w:szCs w:val="22"/>
        </w:rPr>
        <w:t xml:space="preserve">дов деятельности уставу предприятия; </w:t>
      </w:r>
      <w:r w:rsidRPr="006C0A93">
        <w:rPr>
          <w:sz w:val="22"/>
          <w:szCs w:val="22"/>
        </w:rPr>
        <w:br/>
        <w:t xml:space="preserve"> в) наличие трудового договора с руководителем предприятия и соответствие его содержания действующ</w:t>
      </w:r>
      <w:r w:rsidRPr="006C0A93">
        <w:rPr>
          <w:sz w:val="22"/>
          <w:szCs w:val="22"/>
        </w:rPr>
        <w:t>е</w:t>
      </w:r>
      <w:r w:rsidRPr="006C0A93">
        <w:rPr>
          <w:sz w:val="22"/>
          <w:szCs w:val="22"/>
        </w:rPr>
        <w:t>му законодательству;</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 xml:space="preserve"> </w:t>
      </w:r>
      <w:r w:rsidRPr="006C0A93">
        <w:rPr>
          <w:sz w:val="22"/>
          <w:szCs w:val="22"/>
        </w:rPr>
        <w:tab/>
        <w:t>г) соответствие распорядительных документов предприятия действующему законодательству и у</w:t>
      </w:r>
      <w:r w:rsidRPr="006C0A93">
        <w:rPr>
          <w:sz w:val="22"/>
          <w:szCs w:val="22"/>
        </w:rPr>
        <w:t>с</w:t>
      </w:r>
      <w:r w:rsidRPr="006C0A93">
        <w:rPr>
          <w:sz w:val="22"/>
          <w:szCs w:val="22"/>
        </w:rPr>
        <w:t>таву  предприятия.</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b/>
          <w:sz w:val="22"/>
          <w:szCs w:val="22"/>
        </w:rPr>
      </w:pPr>
      <w:r w:rsidRPr="006C0A93">
        <w:rPr>
          <w:b/>
          <w:sz w:val="22"/>
          <w:szCs w:val="22"/>
        </w:rPr>
        <w:t xml:space="preserve">2.Аудит внеоборотных активов. </w:t>
      </w:r>
    </w:p>
    <w:p w:rsidR="00496881" w:rsidRPr="006C0A93" w:rsidRDefault="00496881" w:rsidP="006C0A93">
      <w:pPr>
        <w:pStyle w:val="NormalWeb"/>
        <w:spacing w:before="0" w:beforeAutospacing="0" w:after="0" w:afterAutospacing="0"/>
        <w:ind w:firstLine="567"/>
        <w:rPr>
          <w:b/>
          <w:sz w:val="22"/>
          <w:szCs w:val="22"/>
        </w:rPr>
      </w:pP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а) соответствие документального оформления и отражения в учете операций поступления, внутре</w:t>
      </w:r>
      <w:r w:rsidRPr="006C0A93">
        <w:rPr>
          <w:sz w:val="22"/>
          <w:szCs w:val="22"/>
        </w:rPr>
        <w:t>н</w:t>
      </w:r>
      <w:r w:rsidRPr="006C0A93">
        <w:rPr>
          <w:sz w:val="22"/>
          <w:szCs w:val="22"/>
        </w:rPr>
        <w:t>него перемещения и выбытия основных средств и нематериальных активов действующему законодательс</w:t>
      </w:r>
      <w:r w:rsidRPr="006C0A93">
        <w:rPr>
          <w:sz w:val="22"/>
          <w:szCs w:val="22"/>
        </w:rPr>
        <w:t>т</w:t>
      </w:r>
      <w:r w:rsidRPr="006C0A93">
        <w:rPr>
          <w:sz w:val="22"/>
          <w:szCs w:val="22"/>
        </w:rPr>
        <w:t>ву;</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б) правильность  определения балансовой стоимости, оценки и переоценки основных средств, нем</w:t>
      </w:r>
      <w:r w:rsidRPr="006C0A93">
        <w:rPr>
          <w:sz w:val="22"/>
          <w:szCs w:val="22"/>
        </w:rPr>
        <w:t>а</w:t>
      </w:r>
      <w:r w:rsidRPr="006C0A93">
        <w:rPr>
          <w:sz w:val="22"/>
          <w:szCs w:val="22"/>
        </w:rPr>
        <w:t>териальных активов и отражение их результатов в бухгалтерском учете;</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в) наличие и сохранность основных средств и нематериальных активов, правильность оформления материалов инвентаризации основных средств и нематериальных активов и отражения результатов инве</w:t>
      </w:r>
      <w:r w:rsidRPr="006C0A93">
        <w:rPr>
          <w:sz w:val="22"/>
          <w:szCs w:val="22"/>
        </w:rPr>
        <w:t>н</w:t>
      </w:r>
      <w:r w:rsidRPr="006C0A93">
        <w:rPr>
          <w:sz w:val="22"/>
          <w:szCs w:val="22"/>
        </w:rPr>
        <w:t>таризации в учете;</w:t>
      </w:r>
      <w:r w:rsidRPr="006C0A93">
        <w:rPr>
          <w:sz w:val="22"/>
          <w:szCs w:val="22"/>
        </w:rPr>
        <w:br/>
        <w:t>г) правильность начисления амортизации;</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д) правильность документального оформления операций, связанных с ремонтом основных средств.</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FB7251">
      <w:pPr>
        <w:pStyle w:val="NormalWeb"/>
        <w:numPr>
          <w:ilvl w:val="0"/>
          <w:numId w:val="36"/>
        </w:numPr>
        <w:tabs>
          <w:tab w:val="left" w:pos="851"/>
        </w:tabs>
        <w:spacing w:before="0" w:beforeAutospacing="0" w:after="0" w:afterAutospacing="0"/>
        <w:ind w:left="0" w:firstLine="567"/>
        <w:jc w:val="both"/>
        <w:rPr>
          <w:b/>
          <w:sz w:val="22"/>
          <w:szCs w:val="22"/>
        </w:rPr>
      </w:pPr>
      <w:r w:rsidRPr="006C0A93">
        <w:rPr>
          <w:b/>
          <w:sz w:val="22"/>
          <w:szCs w:val="22"/>
        </w:rPr>
        <w:t>Аудит производственных запасов.</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а) правильность оформления материалов инвентаризации производственных запасов и отражения р</w:t>
      </w:r>
      <w:r w:rsidRPr="006C0A93">
        <w:rPr>
          <w:sz w:val="22"/>
          <w:szCs w:val="22"/>
        </w:rPr>
        <w:t>е</w:t>
      </w:r>
      <w:r w:rsidRPr="006C0A93">
        <w:rPr>
          <w:sz w:val="22"/>
          <w:szCs w:val="22"/>
        </w:rPr>
        <w:t>зультатов инвентаризации в учете;</w:t>
      </w:r>
      <w:r w:rsidRPr="006C0A93">
        <w:rPr>
          <w:sz w:val="22"/>
          <w:szCs w:val="22"/>
        </w:rPr>
        <w:br/>
        <w:t xml:space="preserve">             б) правильность определения и списания на издержки стоимости израсходованных материально-производственных запасов;</w:t>
      </w:r>
      <w:r w:rsidRPr="006C0A93">
        <w:rPr>
          <w:sz w:val="22"/>
          <w:szCs w:val="22"/>
        </w:rPr>
        <w:br/>
        <w:t xml:space="preserve">             в) правильность синтетического и аналитического учета материально-производственных запасов;</w:t>
      </w:r>
      <w:r w:rsidRPr="006C0A93">
        <w:rPr>
          <w:sz w:val="22"/>
          <w:szCs w:val="22"/>
        </w:rPr>
        <w:br/>
      </w:r>
    </w:p>
    <w:p w:rsidR="00496881" w:rsidRPr="006C0A93" w:rsidRDefault="00496881" w:rsidP="006C0A93">
      <w:pPr>
        <w:pStyle w:val="NormalWeb"/>
        <w:spacing w:before="0" w:beforeAutospacing="0" w:after="0" w:afterAutospacing="0"/>
        <w:ind w:firstLine="567"/>
        <w:rPr>
          <w:b/>
          <w:sz w:val="22"/>
          <w:szCs w:val="22"/>
        </w:rPr>
      </w:pPr>
      <w:r w:rsidRPr="006C0A93">
        <w:rPr>
          <w:b/>
          <w:sz w:val="22"/>
          <w:szCs w:val="22"/>
        </w:rPr>
        <w:t>4.</w:t>
      </w:r>
      <w:r>
        <w:rPr>
          <w:b/>
          <w:sz w:val="22"/>
          <w:szCs w:val="22"/>
        </w:rPr>
        <w:t xml:space="preserve"> </w:t>
      </w:r>
      <w:r w:rsidRPr="006C0A93">
        <w:rPr>
          <w:b/>
          <w:sz w:val="22"/>
          <w:szCs w:val="22"/>
        </w:rPr>
        <w:t>Аудит затрат на производство.</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а) достоверность отчетных данных о фактической себестоимости работ и услуг;</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 xml:space="preserve">б) правомерность отнесения затрат на производство, согласно действующему законодательству  и распорядительным документам общества; </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в) правильность формирования и порядка отнесения расходов будущих периодов и резервов, созд</w:t>
      </w:r>
      <w:r w:rsidRPr="006C0A93">
        <w:rPr>
          <w:sz w:val="22"/>
          <w:szCs w:val="22"/>
        </w:rPr>
        <w:t>а</w:t>
      </w:r>
      <w:r w:rsidRPr="006C0A93">
        <w:rPr>
          <w:sz w:val="22"/>
          <w:szCs w:val="22"/>
        </w:rPr>
        <w:t>ваемых для равномерного включения предстоящих расходов  в  затраты на производство;</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г) обоснованность и правильность распределения затрат между отчетными периодами, незаверше</w:t>
      </w:r>
      <w:r w:rsidRPr="006C0A93">
        <w:rPr>
          <w:sz w:val="22"/>
          <w:szCs w:val="22"/>
        </w:rPr>
        <w:t>н</w:t>
      </w:r>
      <w:r w:rsidRPr="006C0A93">
        <w:rPr>
          <w:sz w:val="22"/>
          <w:szCs w:val="22"/>
        </w:rPr>
        <w:t>ным производством и готовой продукцией;</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д) обоснованность и правильность исчисления затрат для целей налогообложения;</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b/>
          <w:sz w:val="22"/>
          <w:szCs w:val="22"/>
        </w:rPr>
      </w:pPr>
      <w:r w:rsidRPr="006C0A93">
        <w:rPr>
          <w:b/>
          <w:sz w:val="22"/>
          <w:szCs w:val="22"/>
        </w:rPr>
        <w:t>5. Аудит денежных средств.</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а) своевременность и полнота отражения в учете кассовых операций, операций по расчетным  счетам, денежных документов в пути;</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б) правильность документального оформления операций с денежными средствами;</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в) организация контроля за сохранностью денежных средств в кассах, качество проведения инвент</w:t>
      </w:r>
      <w:r w:rsidRPr="006C0A93">
        <w:rPr>
          <w:sz w:val="22"/>
          <w:szCs w:val="22"/>
        </w:rPr>
        <w:t>а</w:t>
      </w:r>
      <w:r w:rsidRPr="006C0A93">
        <w:rPr>
          <w:sz w:val="22"/>
          <w:szCs w:val="22"/>
        </w:rPr>
        <w:t>ризаций денег и оформления ее результатов на счетах бухгалтерского учета;</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b/>
          <w:sz w:val="22"/>
          <w:szCs w:val="22"/>
        </w:rPr>
      </w:pPr>
      <w:r w:rsidRPr="006C0A93">
        <w:rPr>
          <w:b/>
          <w:sz w:val="22"/>
          <w:szCs w:val="22"/>
        </w:rPr>
        <w:t>6. Аудит расчетов.</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а) соответствие предмета и вида хозяйственных договоров сути хозяйственных операций, с целью подтверждения обоснованности возникновения кредиторской задолженности, правильность ее формиров</w:t>
      </w:r>
      <w:r w:rsidRPr="006C0A93">
        <w:rPr>
          <w:sz w:val="22"/>
          <w:szCs w:val="22"/>
        </w:rPr>
        <w:t>а</w:t>
      </w:r>
      <w:r w:rsidRPr="006C0A93">
        <w:rPr>
          <w:sz w:val="22"/>
          <w:szCs w:val="22"/>
        </w:rPr>
        <w:t>ния и оформления первичных учетных документов;</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б) правильность оформления первичных учетных документов по оказанию услуг с целью подтве</w:t>
      </w:r>
      <w:r w:rsidRPr="006C0A93">
        <w:rPr>
          <w:sz w:val="22"/>
          <w:szCs w:val="22"/>
        </w:rPr>
        <w:t>р</w:t>
      </w:r>
      <w:r w:rsidRPr="006C0A93">
        <w:rPr>
          <w:sz w:val="22"/>
          <w:szCs w:val="22"/>
        </w:rPr>
        <w:t>ждения обоснованности возникновения дебиторской задолженности, соблюдение порядка оформления и предъявления претензий по договорам;</w:t>
      </w:r>
    </w:p>
    <w:p w:rsidR="00496881" w:rsidRDefault="00496881" w:rsidP="006C0A93">
      <w:pPr>
        <w:pStyle w:val="NormalWeb"/>
        <w:spacing w:before="0" w:beforeAutospacing="0" w:after="0" w:afterAutospacing="0"/>
        <w:ind w:firstLine="567"/>
        <w:rPr>
          <w:sz w:val="22"/>
          <w:szCs w:val="22"/>
        </w:rPr>
      </w:pPr>
      <w:r w:rsidRPr="006C0A93">
        <w:rPr>
          <w:sz w:val="22"/>
          <w:szCs w:val="22"/>
        </w:rPr>
        <w:t>в) правильность проведенных инвентаризаций расчетов с дебиторами и кредиторами и отражения их результатов в учете;</w:t>
      </w:r>
    </w:p>
    <w:p w:rsidR="00496881" w:rsidRDefault="00496881" w:rsidP="006C0A93">
      <w:pPr>
        <w:pStyle w:val="NormalWeb"/>
        <w:spacing w:before="0" w:beforeAutospacing="0" w:after="0" w:afterAutospacing="0"/>
        <w:ind w:firstLine="567"/>
        <w:rPr>
          <w:sz w:val="22"/>
          <w:szCs w:val="22"/>
        </w:rPr>
      </w:pPr>
      <w:r w:rsidRPr="006C0A93">
        <w:rPr>
          <w:sz w:val="22"/>
          <w:szCs w:val="22"/>
        </w:rPr>
        <w:t>г) правильность оформления первичных учетных по расчетам с подотчетными лицами, в целях обе</w:t>
      </w:r>
      <w:r w:rsidRPr="006C0A93">
        <w:rPr>
          <w:sz w:val="22"/>
          <w:szCs w:val="22"/>
        </w:rPr>
        <w:t>с</w:t>
      </w:r>
      <w:r w:rsidRPr="006C0A93">
        <w:rPr>
          <w:sz w:val="22"/>
          <w:szCs w:val="22"/>
        </w:rPr>
        <w:t>печения контроля за сохранностью денежных средств;</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д) правильность определения налогооблагаемой базы по налогам, применения налоговых ставок, пр</w:t>
      </w:r>
      <w:r w:rsidRPr="006C0A93">
        <w:rPr>
          <w:sz w:val="22"/>
          <w:szCs w:val="22"/>
        </w:rPr>
        <w:t>а</w:t>
      </w:r>
      <w:r w:rsidRPr="006C0A93">
        <w:rPr>
          <w:sz w:val="22"/>
          <w:szCs w:val="22"/>
        </w:rPr>
        <w:t>вомерность применения льгот при расчете и уплате налогов, начисления, полноту и своевременность пер</w:t>
      </w:r>
      <w:r w:rsidRPr="006C0A93">
        <w:rPr>
          <w:sz w:val="22"/>
          <w:szCs w:val="22"/>
        </w:rPr>
        <w:t>е</w:t>
      </w:r>
      <w:r w:rsidRPr="006C0A93">
        <w:rPr>
          <w:sz w:val="22"/>
          <w:szCs w:val="22"/>
        </w:rPr>
        <w:t>числения налоговых платежей, правильность составления налоговой отчетности;</w:t>
      </w:r>
    </w:p>
    <w:p w:rsidR="00496881" w:rsidRPr="006C0A93" w:rsidRDefault="00496881" w:rsidP="006C0A93">
      <w:pPr>
        <w:pStyle w:val="NormalWeb"/>
        <w:spacing w:before="0" w:beforeAutospacing="0" w:after="0" w:afterAutospacing="0"/>
        <w:ind w:firstLine="567"/>
        <w:rPr>
          <w:b/>
          <w:sz w:val="22"/>
          <w:szCs w:val="22"/>
        </w:rPr>
      </w:pPr>
      <w:r w:rsidRPr="006C0A93">
        <w:rPr>
          <w:sz w:val="22"/>
          <w:szCs w:val="22"/>
        </w:rPr>
        <w:br/>
      </w:r>
      <w:r>
        <w:rPr>
          <w:color w:val="FF0000"/>
          <w:sz w:val="22"/>
          <w:szCs w:val="22"/>
        </w:rPr>
        <w:t xml:space="preserve">   </w:t>
      </w:r>
      <w:r w:rsidRPr="006C0A93">
        <w:rPr>
          <w:color w:val="FF0000"/>
          <w:sz w:val="22"/>
          <w:szCs w:val="22"/>
        </w:rPr>
        <w:t xml:space="preserve">       </w:t>
      </w:r>
      <w:r w:rsidRPr="006C0A93">
        <w:rPr>
          <w:b/>
          <w:sz w:val="22"/>
          <w:szCs w:val="22"/>
        </w:rPr>
        <w:t>7. Аудит капитала.</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а) полнота и своевременность расчетов с учредителями, правильность документального оформления и бухгалтерского учета расчетов с учредителями;</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б) правильность формирования и документального оформления  резервного капитала и нераспред</w:t>
      </w:r>
      <w:r w:rsidRPr="006C0A93">
        <w:rPr>
          <w:sz w:val="22"/>
          <w:szCs w:val="22"/>
        </w:rPr>
        <w:t>е</w:t>
      </w:r>
      <w:r w:rsidRPr="006C0A93">
        <w:rPr>
          <w:sz w:val="22"/>
          <w:szCs w:val="22"/>
        </w:rPr>
        <w:t>ленной прибыли;</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b/>
          <w:sz w:val="22"/>
          <w:szCs w:val="22"/>
        </w:rPr>
      </w:pPr>
      <w:bookmarkStart w:id="0" w:name="_GoBack"/>
      <w:r w:rsidRPr="006C0A93">
        <w:rPr>
          <w:b/>
          <w:sz w:val="22"/>
          <w:szCs w:val="22"/>
        </w:rPr>
        <w:t>8. Аудит формирования финансовых результатов и распределения прибыли.</w:t>
      </w:r>
      <w:bookmarkEnd w:id="0"/>
    </w:p>
    <w:p w:rsidR="00496881" w:rsidRPr="006C0A93" w:rsidRDefault="00496881" w:rsidP="006C0A93">
      <w:pPr>
        <w:pStyle w:val="NormalWeb"/>
        <w:spacing w:before="0" w:beforeAutospacing="0" w:after="0" w:afterAutospacing="0"/>
        <w:ind w:firstLine="567"/>
        <w:rPr>
          <w:sz w:val="22"/>
          <w:szCs w:val="22"/>
        </w:rPr>
      </w:pPr>
    </w:p>
    <w:p w:rsidR="00496881" w:rsidRDefault="00496881" w:rsidP="006C0A93">
      <w:pPr>
        <w:pStyle w:val="NormalWeb"/>
        <w:spacing w:before="0" w:beforeAutospacing="0" w:after="0" w:afterAutospacing="0"/>
        <w:ind w:firstLine="567"/>
        <w:rPr>
          <w:sz w:val="22"/>
          <w:szCs w:val="22"/>
        </w:rPr>
      </w:pPr>
      <w:r w:rsidRPr="006C0A93">
        <w:rPr>
          <w:sz w:val="22"/>
          <w:szCs w:val="22"/>
        </w:rPr>
        <w:t>а) правильность определения и отражения в учете прибыли (убытков) от продаж товаров, продукции, работ, услуг;</w:t>
      </w:r>
    </w:p>
    <w:p w:rsidR="00496881" w:rsidRDefault="00496881" w:rsidP="006C0A93">
      <w:pPr>
        <w:pStyle w:val="NormalWeb"/>
        <w:spacing w:before="0" w:beforeAutospacing="0" w:after="0" w:afterAutospacing="0"/>
        <w:ind w:firstLine="567"/>
        <w:rPr>
          <w:sz w:val="22"/>
          <w:szCs w:val="22"/>
        </w:rPr>
      </w:pPr>
      <w:r w:rsidRPr="006C0A93">
        <w:rPr>
          <w:sz w:val="22"/>
          <w:szCs w:val="22"/>
        </w:rPr>
        <w:t>б) правильность учета и документального оформления  операционных, внереализационных и чрезв</w:t>
      </w:r>
      <w:r w:rsidRPr="006C0A93">
        <w:rPr>
          <w:sz w:val="22"/>
          <w:szCs w:val="22"/>
        </w:rPr>
        <w:t>ы</w:t>
      </w:r>
      <w:r w:rsidRPr="006C0A93">
        <w:rPr>
          <w:sz w:val="22"/>
          <w:szCs w:val="22"/>
        </w:rPr>
        <w:t>чайных доходов и расходов;</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в) правильность и обоснованность распределения чистой прибыли</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b/>
          <w:sz w:val="22"/>
          <w:szCs w:val="22"/>
        </w:rPr>
      </w:pPr>
      <w:r w:rsidRPr="006C0A93">
        <w:rPr>
          <w:b/>
          <w:sz w:val="22"/>
          <w:szCs w:val="22"/>
        </w:rPr>
        <w:t>9. Аудит забалансовых счетов.</w:t>
      </w:r>
    </w:p>
    <w:p w:rsidR="00496881" w:rsidRPr="006C0A93" w:rsidRDefault="00496881" w:rsidP="006C0A93">
      <w:pPr>
        <w:pStyle w:val="NormalWeb"/>
        <w:spacing w:before="0" w:beforeAutospacing="0" w:after="0" w:afterAutospacing="0"/>
        <w:ind w:firstLine="567"/>
        <w:rPr>
          <w:b/>
          <w:sz w:val="22"/>
          <w:szCs w:val="22"/>
        </w:rPr>
      </w:pP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а) соответствие учета и документального оформления наличия и движения ценностей на забаланс</w:t>
      </w:r>
      <w:r w:rsidRPr="006C0A93">
        <w:rPr>
          <w:sz w:val="22"/>
          <w:szCs w:val="22"/>
        </w:rPr>
        <w:t>о</w:t>
      </w:r>
      <w:r w:rsidRPr="006C0A93">
        <w:rPr>
          <w:sz w:val="22"/>
          <w:szCs w:val="22"/>
        </w:rPr>
        <w:t>вых счетах требованиям бухгалтерского учета;</w:t>
      </w:r>
    </w:p>
    <w:p w:rsidR="00496881" w:rsidRPr="006C0A93" w:rsidRDefault="00496881" w:rsidP="006C0A93">
      <w:pPr>
        <w:pStyle w:val="NormalWeb"/>
        <w:spacing w:before="0" w:beforeAutospacing="0" w:after="0" w:afterAutospacing="0"/>
        <w:ind w:firstLine="567"/>
        <w:rPr>
          <w:sz w:val="22"/>
          <w:szCs w:val="22"/>
        </w:rPr>
      </w:pPr>
    </w:p>
    <w:p w:rsidR="00496881" w:rsidRPr="006C0A93" w:rsidRDefault="00496881" w:rsidP="006C0A93">
      <w:pPr>
        <w:pStyle w:val="NormalWeb"/>
        <w:spacing w:before="0" w:beforeAutospacing="0" w:after="0" w:afterAutospacing="0"/>
        <w:ind w:firstLine="567"/>
        <w:rPr>
          <w:b/>
          <w:sz w:val="22"/>
          <w:szCs w:val="22"/>
        </w:rPr>
      </w:pPr>
      <w:r w:rsidRPr="006C0A93">
        <w:rPr>
          <w:b/>
          <w:sz w:val="22"/>
          <w:szCs w:val="22"/>
        </w:rPr>
        <w:t>10.Проверка соответствия бухгалтерской отчетности требованиям действующего законод</w:t>
      </w:r>
      <w:r w:rsidRPr="006C0A93">
        <w:rPr>
          <w:b/>
          <w:sz w:val="22"/>
          <w:szCs w:val="22"/>
        </w:rPr>
        <w:t>а</w:t>
      </w:r>
      <w:r w:rsidRPr="006C0A93">
        <w:rPr>
          <w:b/>
          <w:sz w:val="22"/>
          <w:szCs w:val="22"/>
        </w:rPr>
        <w:t>тельства:</w:t>
      </w:r>
    </w:p>
    <w:p w:rsidR="00496881" w:rsidRPr="006C0A93" w:rsidRDefault="00496881" w:rsidP="006C0A93">
      <w:pPr>
        <w:pStyle w:val="NormalWeb"/>
        <w:spacing w:before="0" w:beforeAutospacing="0" w:after="0" w:afterAutospacing="0"/>
        <w:ind w:firstLine="567"/>
        <w:rPr>
          <w:b/>
          <w:color w:val="FF0000"/>
          <w:sz w:val="22"/>
          <w:szCs w:val="22"/>
        </w:rPr>
      </w:pPr>
    </w:p>
    <w:p w:rsidR="00496881" w:rsidRDefault="00496881" w:rsidP="006C0A93">
      <w:pPr>
        <w:pStyle w:val="NormalWeb"/>
        <w:spacing w:before="0" w:beforeAutospacing="0" w:after="0" w:afterAutospacing="0"/>
        <w:ind w:firstLine="567"/>
        <w:rPr>
          <w:sz w:val="22"/>
          <w:szCs w:val="22"/>
        </w:rPr>
      </w:pPr>
      <w:r w:rsidRPr="006C0A93">
        <w:rPr>
          <w:sz w:val="22"/>
          <w:szCs w:val="22"/>
        </w:rPr>
        <w:t>а) проверить состав и содержание форм бухгалтерской отчетности, увязку ее показателей;</w:t>
      </w:r>
    </w:p>
    <w:p w:rsidR="00496881" w:rsidRDefault="00496881" w:rsidP="006C0A93">
      <w:pPr>
        <w:pStyle w:val="NormalWeb"/>
        <w:spacing w:before="0" w:beforeAutospacing="0" w:after="0" w:afterAutospacing="0"/>
        <w:ind w:firstLine="567"/>
        <w:rPr>
          <w:sz w:val="22"/>
          <w:szCs w:val="22"/>
        </w:rPr>
      </w:pPr>
      <w:r w:rsidRPr="006C0A93">
        <w:rPr>
          <w:sz w:val="22"/>
          <w:szCs w:val="22"/>
        </w:rPr>
        <w:t>б) выразить мнение о достоверности показателей отчетности во всех существенных отношениях;</w:t>
      </w:r>
    </w:p>
    <w:p w:rsidR="00496881" w:rsidRDefault="00496881" w:rsidP="006C0A93">
      <w:pPr>
        <w:pStyle w:val="NormalWeb"/>
        <w:spacing w:before="0" w:beforeAutospacing="0" w:after="0" w:afterAutospacing="0"/>
        <w:ind w:firstLine="567"/>
        <w:rPr>
          <w:sz w:val="22"/>
          <w:szCs w:val="22"/>
        </w:rPr>
      </w:pPr>
      <w:r w:rsidRPr="006C0A93">
        <w:rPr>
          <w:sz w:val="22"/>
          <w:szCs w:val="22"/>
        </w:rPr>
        <w:t>в)</w:t>
      </w:r>
      <w:r>
        <w:rPr>
          <w:sz w:val="22"/>
          <w:szCs w:val="22"/>
        </w:rPr>
        <w:t xml:space="preserve"> </w:t>
      </w:r>
      <w:r w:rsidRPr="006C0A93">
        <w:rPr>
          <w:sz w:val="22"/>
          <w:szCs w:val="22"/>
        </w:rPr>
        <w:t>проверить правильность оценки статей отчетности;</w:t>
      </w:r>
    </w:p>
    <w:p w:rsidR="00496881" w:rsidRPr="006C0A93" w:rsidRDefault="00496881" w:rsidP="006C0A93">
      <w:pPr>
        <w:pStyle w:val="NormalWeb"/>
        <w:spacing w:before="0" w:beforeAutospacing="0" w:after="0" w:afterAutospacing="0"/>
        <w:ind w:firstLine="567"/>
        <w:rPr>
          <w:sz w:val="22"/>
          <w:szCs w:val="22"/>
        </w:rPr>
      </w:pPr>
      <w:r w:rsidRPr="006C0A93">
        <w:rPr>
          <w:sz w:val="22"/>
          <w:szCs w:val="22"/>
        </w:rPr>
        <w:t>г) предложить внести (при необходимости) изменения в отчетность на основе оценки количественн</w:t>
      </w:r>
      <w:r w:rsidRPr="006C0A93">
        <w:rPr>
          <w:sz w:val="22"/>
          <w:szCs w:val="22"/>
        </w:rPr>
        <w:t>о</w:t>
      </w:r>
      <w:r w:rsidRPr="006C0A93">
        <w:rPr>
          <w:sz w:val="22"/>
          <w:szCs w:val="22"/>
        </w:rPr>
        <w:t>го влияния на ее показатели существенных отклонений, выявленных в процессе аудита;</w:t>
      </w:r>
      <w:r w:rsidRPr="006C0A93">
        <w:rPr>
          <w:sz w:val="22"/>
          <w:szCs w:val="22"/>
        </w:rPr>
        <w:br/>
      </w:r>
    </w:p>
    <w:p w:rsidR="00496881" w:rsidRPr="006C0A93" w:rsidRDefault="00496881" w:rsidP="006C0A93">
      <w:pPr>
        <w:pStyle w:val="NormalWeb"/>
        <w:spacing w:before="0" w:beforeAutospacing="0" w:after="0" w:afterAutospacing="0"/>
        <w:ind w:firstLine="567"/>
        <w:rPr>
          <w:b/>
          <w:sz w:val="22"/>
          <w:szCs w:val="22"/>
        </w:rPr>
      </w:pPr>
      <w:r w:rsidRPr="006C0A93">
        <w:rPr>
          <w:b/>
          <w:sz w:val="22"/>
          <w:szCs w:val="22"/>
        </w:rPr>
        <w:t>11.Оформление результатов аудита.</w:t>
      </w:r>
    </w:p>
    <w:p w:rsidR="00496881" w:rsidRPr="006C0A93" w:rsidRDefault="00496881" w:rsidP="006C0A93">
      <w:pPr>
        <w:pStyle w:val="NormalWeb"/>
        <w:spacing w:before="0" w:beforeAutospacing="0" w:after="0" w:afterAutospacing="0"/>
        <w:ind w:firstLine="567"/>
        <w:rPr>
          <w:sz w:val="22"/>
          <w:szCs w:val="22"/>
        </w:rPr>
      </w:pPr>
    </w:p>
    <w:p w:rsidR="00496881" w:rsidRDefault="00496881" w:rsidP="006C0A93">
      <w:pPr>
        <w:ind w:firstLine="567"/>
        <w:jc w:val="both"/>
        <w:rPr>
          <w:sz w:val="22"/>
          <w:szCs w:val="22"/>
        </w:rPr>
      </w:pPr>
      <w:r w:rsidRPr="006C0A93">
        <w:rPr>
          <w:bCs/>
          <w:sz w:val="22"/>
          <w:szCs w:val="22"/>
        </w:rPr>
        <w:t xml:space="preserve">Результаты </w:t>
      </w:r>
      <w:r w:rsidRPr="006C0A93">
        <w:rPr>
          <w:sz w:val="22"/>
          <w:szCs w:val="22"/>
        </w:rPr>
        <w:t>аудита представляются в виде аудиторского заключения, оформленного в соответствии с федеральным правилом (стандартом) аудиторской деятельности № 6 «Аудиторское заключение по фина</w:t>
      </w:r>
      <w:r w:rsidRPr="006C0A93">
        <w:rPr>
          <w:sz w:val="22"/>
          <w:szCs w:val="22"/>
        </w:rPr>
        <w:t>н</w:t>
      </w:r>
      <w:r w:rsidRPr="006C0A93">
        <w:rPr>
          <w:sz w:val="22"/>
          <w:szCs w:val="22"/>
        </w:rPr>
        <w:t>совой (бухгалтерской) отчетности», а также аудиторского отчета (на бумажном и электронном носителях), содержащего информацию по каждому пункту настоящего технического задания с обоснованными выв</w:t>
      </w:r>
      <w:r w:rsidRPr="006C0A93">
        <w:rPr>
          <w:sz w:val="22"/>
          <w:szCs w:val="22"/>
        </w:rPr>
        <w:t>о</w:t>
      </w:r>
      <w:r w:rsidRPr="006C0A93">
        <w:rPr>
          <w:sz w:val="22"/>
          <w:szCs w:val="22"/>
        </w:rPr>
        <w:t>дами и предложениями.</w:t>
      </w:r>
    </w:p>
    <w:p w:rsidR="00496881" w:rsidRPr="006C0A93" w:rsidRDefault="00496881" w:rsidP="006C0A93">
      <w:pPr>
        <w:ind w:firstLine="567"/>
        <w:jc w:val="both"/>
        <w:rPr>
          <w:sz w:val="22"/>
          <w:szCs w:val="22"/>
        </w:rPr>
      </w:pPr>
    </w:p>
    <w:p w:rsidR="00496881" w:rsidRPr="006C0A93" w:rsidRDefault="00496881" w:rsidP="006C0A93">
      <w:pPr>
        <w:ind w:firstLine="567"/>
        <w:rPr>
          <w:sz w:val="22"/>
          <w:szCs w:val="22"/>
        </w:rPr>
      </w:pPr>
      <w:r w:rsidRPr="006C0A93">
        <w:rPr>
          <w:b/>
          <w:sz w:val="22"/>
          <w:szCs w:val="22"/>
          <w:lang w:val="en-US"/>
        </w:rPr>
        <w:t>II</w:t>
      </w:r>
      <w:r w:rsidRPr="006C0A93">
        <w:rPr>
          <w:b/>
          <w:sz w:val="22"/>
          <w:szCs w:val="22"/>
        </w:rPr>
        <w:t>. Общие сведения о проверяемом предприятии</w:t>
      </w:r>
      <w:r w:rsidRPr="006C0A93">
        <w:rPr>
          <w:sz w:val="22"/>
          <w:szCs w:val="22"/>
        </w:rPr>
        <w:t>:</w:t>
      </w:r>
    </w:p>
    <w:p w:rsidR="00496881" w:rsidRPr="006C0A93" w:rsidRDefault="00496881" w:rsidP="006C0A93">
      <w:pPr>
        <w:ind w:firstLine="567"/>
        <w:rPr>
          <w:sz w:val="22"/>
          <w:szCs w:val="22"/>
        </w:rPr>
      </w:pPr>
    </w:p>
    <w:p w:rsidR="00496881" w:rsidRPr="00E74E84" w:rsidRDefault="00496881" w:rsidP="00FB7251">
      <w:pPr>
        <w:numPr>
          <w:ilvl w:val="0"/>
          <w:numId w:val="34"/>
        </w:numPr>
        <w:tabs>
          <w:tab w:val="left" w:pos="851"/>
        </w:tabs>
        <w:ind w:left="0" w:firstLine="567"/>
        <w:rPr>
          <w:sz w:val="22"/>
          <w:szCs w:val="22"/>
        </w:rPr>
      </w:pPr>
      <w:r w:rsidRPr="00E74E84">
        <w:rPr>
          <w:sz w:val="22"/>
          <w:szCs w:val="22"/>
        </w:rPr>
        <w:t>Среднесписочная численность организации</w:t>
      </w:r>
      <w:r>
        <w:rPr>
          <w:sz w:val="22"/>
          <w:szCs w:val="22"/>
        </w:rPr>
        <w:t xml:space="preserve"> </w:t>
      </w:r>
      <w:r w:rsidRPr="00E74E84">
        <w:rPr>
          <w:sz w:val="22"/>
          <w:szCs w:val="22"/>
        </w:rPr>
        <w:t>-</w:t>
      </w:r>
      <w:r>
        <w:rPr>
          <w:sz w:val="22"/>
          <w:szCs w:val="22"/>
        </w:rPr>
        <w:t xml:space="preserve"> 316</w:t>
      </w:r>
      <w:r w:rsidRPr="00E74E84">
        <w:rPr>
          <w:sz w:val="22"/>
          <w:szCs w:val="22"/>
        </w:rPr>
        <w:t xml:space="preserve"> человек;</w:t>
      </w:r>
    </w:p>
    <w:p w:rsidR="00496881" w:rsidRPr="006C0A93" w:rsidRDefault="00496881" w:rsidP="00FB7251">
      <w:pPr>
        <w:numPr>
          <w:ilvl w:val="0"/>
          <w:numId w:val="34"/>
        </w:numPr>
        <w:tabs>
          <w:tab w:val="left" w:pos="851"/>
        </w:tabs>
        <w:ind w:left="0" w:firstLine="567"/>
        <w:jc w:val="both"/>
        <w:rPr>
          <w:sz w:val="22"/>
          <w:szCs w:val="22"/>
        </w:rPr>
      </w:pPr>
      <w:r w:rsidRPr="006C0A93">
        <w:rPr>
          <w:sz w:val="22"/>
          <w:szCs w:val="22"/>
        </w:rPr>
        <w:t>Основные направления деятельности:</w:t>
      </w:r>
      <w:r w:rsidRPr="006C0A93">
        <w:rPr>
          <w:rStyle w:val="Heading1Char"/>
          <w:color w:val="000000"/>
          <w:sz w:val="22"/>
          <w:szCs w:val="22"/>
        </w:rPr>
        <w:t xml:space="preserve"> </w:t>
      </w:r>
      <w:r>
        <w:rPr>
          <w:rStyle w:val="apple-style-span"/>
          <w:color w:val="000000"/>
          <w:sz w:val="22"/>
          <w:szCs w:val="22"/>
        </w:rPr>
        <w:t>Водоснабжение, водоотведение, водоочистка сточных вод, общестроительные работы</w:t>
      </w:r>
      <w:r w:rsidRPr="006C0A93">
        <w:rPr>
          <w:rStyle w:val="apple-style-span"/>
          <w:color w:val="000000"/>
          <w:sz w:val="22"/>
          <w:szCs w:val="22"/>
        </w:rPr>
        <w:t>.</w:t>
      </w:r>
    </w:p>
    <w:p w:rsidR="00496881" w:rsidRPr="00215DA0" w:rsidRDefault="00496881" w:rsidP="00FB7251">
      <w:pPr>
        <w:numPr>
          <w:ilvl w:val="0"/>
          <w:numId w:val="34"/>
        </w:numPr>
        <w:tabs>
          <w:tab w:val="left" w:pos="851"/>
        </w:tabs>
        <w:ind w:left="0" w:firstLine="567"/>
        <w:rPr>
          <w:sz w:val="22"/>
          <w:szCs w:val="22"/>
        </w:rPr>
      </w:pPr>
      <w:r w:rsidRPr="00215DA0">
        <w:rPr>
          <w:sz w:val="22"/>
          <w:szCs w:val="22"/>
        </w:rPr>
        <w:t>В организации применяется общая</w:t>
      </w:r>
      <w:r>
        <w:rPr>
          <w:sz w:val="22"/>
          <w:szCs w:val="22"/>
        </w:rPr>
        <w:t xml:space="preserve"> система налогообложения.</w:t>
      </w:r>
    </w:p>
    <w:p w:rsidR="00496881" w:rsidRPr="006C0A93" w:rsidRDefault="00496881" w:rsidP="00FB7251">
      <w:pPr>
        <w:numPr>
          <w:ilvl w:val="0"/>
          <w:numId w:val="34"/>
        </w:numPr>
        <w:tabs>
          <w:tab w:val="left" w:pos="851"/>
        </w:tabs>
        <w:ind w:left="0" w:firstLine="567"/>
        <w:rPr>
          <w:sz w:val="22"/>
          <w:szCs w:val="22"/>
        </w:rPr>
      </w:pPr>
      <w:r w:rsidRPr="006C0A93">
        <w:rPr>
          <w:sz w:val="22"/>
          <w:szCs w:val="22"/>
        </w:rPr>
        <w:t>Бухгалтерский учёт автоматизирован. Применяется программа 1-С «Бухгалтерия».</w:t>
      </w:r>
    </w:p>
    <w:p w:rsidR="00496881" w:rsidRDefault="00496881" w:rsidP="00050D28">
      <w:pPr>
        <w:rPr>
          <w:sz w:val="22"/>
          <w:szCs w:val="22"/>
        </w:rPr>
      </w:pPr>
    </w:p>
    <w:p w:rsidR="00496881" w:rsidRDefault="00496881" w:rsidP="00050D28">
      <w:pPr>
        <w:rPr>
          <w:sz w:val="22"/>
          <w:szCs w:val="22"/>
        </w:rPr>
      </w:pPr>
      <w:r>
        <w:rPr>
          <w:sz w:val="22"/>
          <w:szCs w:val="22"/>
        </w:rPr>
        <w:t>Главный бухгалтер                                                                                                                              Коробова О.И.</w:t>
      </w:r>
    </w:p>
    <w:p w:rsidR="00496881" w:rsidRPr="006C0A93" w:rsidRDefault="00496881" w:rsidP="00050D28">
      <w:pPr>
        <w:rPr>
          <w:sz w:val="22"/>
          <w:szCs w:val="22"/>
        </w:rPr>
      </w:pPr>
    </w:p>
    <w:p w:rsidR="00496881" w:rsidRDefault="00496881" w:rsidP="00E74E84">
      <w:pPr>
        <w:pStyle w:val="Heading3"/>
        <w:keepNext w:val="0"/>
        <w:widowControl w:val="0"/>
        <w:suppressAutoHyphens/>
        <w:jc w:val="right"/>
      </w:pPr>
      <w:r>
        <w:t xml:space="preserve">      </w:t>
      </w:r>
      <w:r w:rsidRPr="006C0A93">
        <w:t>Приложение  1</w:t>
      </w:r>
    </w:p>
    <w:p w:rsidR="00496881" w:rsidRPr="006C0A93" w:rsidRDefault="00496881" w:rsidP="00E74E84">
      <w:pPr>
        <w:pStyle w:val="Heading3"/>
        <w:keepNext w:val="0"/>
        <w:widowControl w:val="0"/>
        <w:suppressAutoHyphens/>
        <w:jc w:val="right"/>
      </w:pPr>
      <w:r w:rsidRPr="006C0A93">
        <w:t xml:space="preserve">         к конкурсной документации  </w:t>
      </w:r>
    </w:p>
    <w:p w:rsidR="00496881" w:rsidRPr="006C0A93" w:rsidRDefault="00496881">
      <w:pPr>
        <w:widowControl w:val="0"/>
        <w:suppressAutoHyphens/>
        <w:rPr>
          <w:b/>
          <w:sz w:val="22"/>
          <w:szCs w:val="22"/>
        </w:rPr>
      </w:pPr>
    </w:p>
    <w:p w:rsidR="00496881" w:rsidRPr="006C0A93" w:rsidRDefault="00496881">
      <w:pPr>
        <w:pStyle w:val="Heading1"/>
        <w:jc w:val="center"/>
        <w:rPr>
          <w:b/>
          <w:bCs/>
          <w:sz w:val="22"/>
          <w:szCs w:val="22"/>
        </w:rPr>
      </w:pPr>
      <w:r w:rsidRPr="006C0A93">
        <w:rPr>
          <w:b/>
          <w:bCs/>
          <w:sz w:val="22"/>
          <w:szCs w:val="22"/>
        </w:rPr>
        <w:t>ФОРМА ЗАЯВКИ НА УЧАСТИЕ В КОНКУРСЕ</w:t>
      </w:r>
    </w:p>
    <w:p w:rsidR="00496881" w:rsidRPr="006C0A93" w:rsidRDefault="00496881">
      <w:pPr>
        <w:ind w:firstLine="709"/>
        <w:jc w:val="right"/>
        <w:rPr>
          <w:sz w:val="22"/>
          <w:szCs w:val="22"/>
        </w:rPr>
      </w:pPr>
      <w:r w:rsidRPr="006C0A93">
        <w:rPr>
          <w:sz w:val="22"/>
          <w:szCs w:val="22"/>
        </w:rPr>
        <w:t>Дата, исх. номер</w:t>
      </w:r>
    </w:p>
    <w:p w:rsidR="00496881" w:rsidRPr="006C0A93" w:rsidRDefault="00496881">
      <w:pPr>
        <w:pStyle w:val="11"/>
        <w:rPr>
          <w:rFonts w:ascii="Times New Roman" w:hAnsi="Times New Roman"/>
          <w:sz w:val="22"/>
          <w:szCs w:val="22"/>
        </w:rPr>
      </w:pPr>
    </w:p>
    <w:p w:rsidR="00496881" w:rsidRPr="006C0A93" w:rsidRDefault="00496881">
      <w:pPr>
        <w:pStyle w:val="BodyText3"/>
        <w:ind w:firstLine="709"/>
        <w:jc w:val="center"/>
        <w:rPr>
          <w:b/>
          <w:sz w:val="22"/>
          <w:szCs w:val="22"/>
        </w:rPr>
      </w:pPr>
      <w:r w:rsidRPr="006C0A93">
        <w:rPr>
          <w:b/>
          <w:sz w:val="22"/>
          <w:szCs w:val="22"/>
        </w:rPr>
        <w:t>ЗАЯВКА НА УЧАСТИЕ В КОНКУРСЕ</w:t>
      </w:r>
    </w:p>
    <w:p w:rsidR="00496881" w:rsidRPr="006C0A93" w:rsidRDefault="00496881" w:rsidP="004956DC">
      <w:pPr>
        <w:pStyle w:val="Heading1"/>
        <w:jc w:val="center"/>
        <w:rPr>
          <w:b/>
          <w:sz w:val="22"/>
          <w:szCs w:val="22"/>
        </w:rPr>
      </w:pPr>
      <w:r>
        <w:rPr>
          <w:b/>
          <w:sz w:val="22"/>
          <w:szCs w:val="22"/>
        </w:rPr>
        <w:t>на право заключения договора по п</w:t>
      </w:r>
      <w:r w:rsidRPr="006C0A93">
        <w:rPr>
          <w:b/>
          <w:sz w:val="22"/>
          <w:szCs w:val="22"/>
        </w:rPr>
        <w:t>роведени</w:t>
      </w:r>
      <w:r>
        <w:rPr>
          <w:b/>
          <w:sz w:val="22"/>
          <w:szCs w:val="22"/>
        </w:rPr>
        <w:t>ю</w:t>
      </w:r>
      <w:r w:rsidRPr="006C0A93">
        <w:rPr>
          <w:b/>
          <w:sz w:val="22"/>
          <w:szCs w:val="22"/>
        </w:rPr>
        <w:t xml:space="preserve"> обязательной аудиторской проверки деятельности МУП «</w:t>
      </w:r>
      <w:r>
        <w:rPr>
          <w:b/>
          <w:sz w:val="22"/>
          <w:szCs w:val="22"/>
        </w:rPr>
        <w:t>Водоканал»» за 2013</w:t>
      </w:r>
      <w:r w:rsidRPr="006C0A93">
        <w:rPr>
          <w:b/>
          <w:sz w:val="22"/>
          <w:szCs w:val="22"/>
        </w:rPr>
        <w:t xml:space="preserve"> год</w:t>
      </w:r>
    </w:p>
    <w:p w:rsidR="00496881" w:rsidRPr="006C0A93" w:rsidRDefault="00496881" w:rsidP="004956DC">
      <w:pPr>
        <w:rPr>
          <w:sz w:val="22"/>
          <w:szCs w:val="22"/>
        </w:rPr>
      </w:pPr>
    </w:p>
    <w:p w:rsidR="00496881" w:rsidRPr="006C0A93" w:rsidRDefault="00496881" w:rsidP="006E0AFF">
      <w:pPr>
        <w:pStyle w:val="BodyText3"/>
        <w:ind w:firstLine="567"/>
        <w:rPr>
          <w:sz w:val="22"/>
          <w:szCs w:val="22"/>
        </w:rPr>
      </w:pPr>
      <w:r w:rsidRPr="006C0A93">
        <w:rPr>
          <w:bCs/>
          <w:iCs/>
          <w:sz w:val="22"/>
          <w:szCs w:val="22"/>
        </w:rPr>
        <w:t xml:space="preserve">      1. Изучив конкурсную документацию на право заключения вышеупомянутого </w:t>
      </w:r>
      <w:r>
        <w:rPr>
          <w:bCs/>
          <w:iCs/>
          <w:sz w:val="22"/>
          <w:szCs w:val="22"/>
        </w:rPr>
        <w:t>договора</w:t>
      </w:r>
      <w:r w:rsidRPr="006C0A93">
        <w:rPr>
          <w:bCs/>
          <w:iCs/>
          <w:sz w:val="22"/>
          <w:szCs w:val="22"/>
        </w:rPr>
        <w:t>, ______________________________________________________</w:t>
      </w:r>
      <w:r>
        <w:rPr>
          <w:bCs/>
          <w:iCs/>
          <w:sz w:val="22"/>
          <w:szCs w:val="22"/>
        </w:rPr>
        <w:t>______________________________________</w:t>
      </w:r>
    </w:p>
    <w:p w:rsidR="00496881" w:rsidRPr="006C0A93" w:rsidRDefault="00496881" w:rsidP="006E0AFF">
      <w:pPr>
        <w:pStyle w:val="BodyText3"/>
        <w:ind w:firstLine="567"/>
        <w:rPr>
          <w:bCs/>
          <w:sz w:val="22"/>
          <w:szCs w:val="22"/>
        </w:rPr>
      </w:pPr>
      <w:r w:rsidRPr="006C0A93">
        <w:rPr>
          <w:bCs/>
          <w:sz w:val="22"/>
          <w:szCs w:val="22"/>
        </w:rPr>
        <w:t>(наименование участника размещения заказа – (фирменное наименование, сведения об организац</w:t>
      </w:r>
      <w:r w:rsidRPr="006C0A93">
        <w:rPr>
          <w:bCs/>
          <w:sz w:val="22"/>
          <w:szCs w:val="22"/>
        </w:rPr>
        <w:t>и</w:t>
      </w:r>
      <w:r w:rsidRPr="006C0A93">
        <w:rPr>
          <w:bCs/>
          <w:sz w:val="22"/>
          <w:szCs w:val="22"/>
        </w:rPr>
        <w:t>онно-правовой форме)</w:t>
      </w:r>
    </w:p>
    <w:p w:rsidR="00496881" w:rsidRPr="006C0A93" w:rsidRDefault="00496881" w:rsidP="006E0AFF">
      <w:pPr>
        <w:pStyle w:val="BodyTextIndent"/>
        <w:ind w:firstLine="567"/>
        <w:rPr>
          <w:sz w:val="22"/>
          <w:szCs w:val="22"/>
        </w:rPr>
      </w:pPr>
      <w:r w:rsidRPr="006C0A93">
        <w:rPr>
          <w:sz w:val="22"/>
          <w:szCs w:val="22"/>
        </w:rPr>
        <w:t>в лице, _______________________________________________________________________________</w:t>
      </w:r>
    </w:p>
    <w:p w:rsidR="00496881" w:rsidRPr="006C0A93" w:rsidRDefault="00496881" w:rsidP="006E0AFF">
      <w:pPr>
        <w:pStyle w:val="BodyTextIndent"/>
        <w:ind w:firstLine="567"/>
        <w:rPr>
          <w:i/>
          <w:sz w:val="22"/>
          <w:szCs w:val="22"/>
        </w:rPr>
      </w:pPr>
      <w:r w:rsidRPr="006C0A93">
        <w:rPr>
          <w:i/>
          <w:sz w:val="22"/>
          <w:szCs w:val="22"/>
        </w:rPr>
        <w:t>(наименование должности, Ф.И.О. руководителя, уполномоченного лица для  юридического лица)</w:t>
      </w:r>
    </w:p>
    <w:p w:rsidR="00496881" w:rsidRPr="006C0A93" w:rsidRDefault="00496881" w:rsidP="006E0AFF">
      <w:pPr>
        <w:pStyle w:val="BodyText"/>
        <w:ind w:firstLine="567"/>
        <w:jc w:val="both"/>
        <w:rPr>
          <w:sz w:val="22"/>
          <w:szCs w:val="22"/>
        </w:rPr>
      </w:pPr>
      <w:r w:rsidRPr="006C0A93">
        <w:rPr>
          <w:sz w:val="22"/>
          <w:szCs w:val="22"/>
        </w:rPr>
        <w:t>сообщает о согласии участвовать в конкурсе на условиях, установленных в указанных выше док</w:t>
      </w:r>
      <w:r w:rsidRPr="006C0A93">
        <w:rPr>
          <w:sz w:val="22"/>
          <w:szCs w:val="22"/>
        </w:rPr>
        <w:t>у</w:t>
      </w:r>
      <w:r w:rsidRPr="006C0A93">
        <w:rPr>
          <w:sz w:val="22"/>
          <w:szCs w:val="22"/>
        </w:rPr>
        <w:t>ментах, и направляет настоящую заявку.</w:t>
      </w:r>
    </w:p>
    <w:p w:rsidR="00496881" w:rsidRPr="006C0A93" w:rsidRDefault="00496881" w:rsidP="006E0AFF">
      <w:pPr>
        <w:pStyle w:val="Heading2"/>
        <w:keepNext w:val="0"/>
        <w:widowControl w:val="0"/>
        <w:suppressAutoHyphens/>
        <w:ind w:firstLine="567"/>
        <w:jc w:val="both"/>
        <w:rPr>
          <w:b w:val="0"/>
          <w:bCs/>
          <w:sz w:val="22"/>
          <w:szCs w:val="22"/>
        </w:rPr>
      </w:pPr>
      <w:r w:rsidRPr="006C0A93">
        <w:rPr>
          <w:b w:val="0"/>
          <w:bCs/>
          <w:sz w:val="22"/>
          <w:szCs w:val="22"/>
        </w:rPr>
        <w:t xml:space="preserve">     2. Мы согласны оказать аудиторские услуги по проведению обязательной аудиторской проверки деятельности МУП «</w:t>
      </w:r>
      <w:r>
        <w:rPr>
          <w:b w:val="0"/>
          <w:bCs/>
          <w:sz w:val="22"/>
          <w:szCs w:val="22"/>
        </w:rPr>
        <w:t>Водоканал»</w:t>
      </w:r>
      <w:r w:rsidRPr="006C0A93">
        <w:rPr>
          <w:b w:val="0"/>
          <w:bCs/>
          <w:sz w:val="22"/>
          <w:szCs w:val="22"/>
        </w:rPr>
        <w:t>» за 201</w:t>
      </w:r>
      <w:r>
        <w:rPr>
          <w:b w:val="0"/>
          <w:bCs/>
          <w:sz w:val="22"/>
          <w:szCs w:val="22"/>
        </w:rPr>
        <w:t>3</w:t>
      </w:r>
      <w:r w:rsidRPr="006C0A93">
        <w:rPr>
          <w:b w:val="0"/>
          <w:bCs/>
          <w:sz w:val="22"/>
          <w:szCs w:val="22"/>
        </w:rPr>
        <w:t xml:space="preserve"> год в соответствии с требованиями конкурсной документации при соблюдении условий, предусмотренных конкурсной документацией.</w:t>
      </w:r>
    </w:p>
    <w:p w:rsidR="00496881" w:rsidRPr="006C0A93" w:rsidRDefault="00496881">
      <w:pPr>
        <w:rPr>
          <w:b/>
          <w:sz w:val="22"/>
          <w:szCs w:val="22"/>
        </w:rPr>
      </w:pPr>
    </w:p>
    <w:tbl>
      <w:tblPr>
        <w:tblW w:w="4554" w:type="pct"/>
        <w:jc w:val="center"/>
        <w:tblBorders>
          <w:top w:val="single" w:sz="12" w:space="0" w:color="auto"/>
          <w:left w:val="single" w:sz="4" w:space="0" w:color="auto"/>
          <w:bottom w:val="single" w:sz="12" w:space="0" w:color="auto"/>
          <w:right w:val="single" w:sz="12" w:space="0" w:color="auto"/>
          <w:insideH w:val="single" w:sz="4" w:space="0" w:color="auto"/>
          <w:insideV w:val="single" w:sz="4" w:space="0" w:color="auto"/>
        </w:tblBorders>
        <w:tblLook w:val="0000"/>
      </w:tblPr>
      <w:tblGrid>
        <w:gridCol w:w="4372"/>
        <w:gridCol w:w="5120"/>
      </w:tblGrid>
      <w:tr w:rsidR="00496881" w:rsidRPr="006C0A93" w:rsidTr="00FC411F">
        <w:trPr>
          <w:trHeight w:val="50"/>
          <w:jc w:val="center"/>
        </w:trPr>
        <w:tc>
          <w:tcPr>
            <w:tcW w:w="2303" w:type="pct"/>
            <w:tcBorders>
              <w:top w:val="single" w:sz="12" w:space="0" w:color="auto"/>
              <w:bottom w:val="single" w:sz="12" w:space="0" w:color="auto"/>
            </w:tcBorders>
          </w:tcPr>
          <w:p w:rsidR="00496881" w:rsidRPr="006C0A93" w:rsidRDefault="00496881" w:rsidP="00496563">
            <w:pPr>
              <w:rPr>
                <w:b/>
              </w:rPr>
            </w:pPr>
            <w:r w:rsidRPr="006C0A93">
              <w:rPr>
                <w:b/>
                <w:sz w:val="22"/>
                <w:szCs w:val="22"/>
              </w:rPr>
              <w:t xml:space="preserve">Цена </w:t>
            </w:r>
            <w:r>
              <w:rPr>
                <w:b/>
                <w:sz w:val="22"/>
                <w:szCs w:val="22"/>
              </w:rPr>
              <w:t>договора</w:t>
            </w:r>
            <w:r w:rsidRPr="006C0A93">
              <w:rPr>
                <w:b/>
                <w:sz w:val="22"/>
                <w:szCs w:val="22"/>
              </w:rPr>
              <w:t xml:space="preserve"> (руб.)</w:t>
            </w:r>
          </w:p>
        </w:tc>
        <w:tc>
          <w:tcPr>
            <w:tcW w:w="2697" w:type="pct"/>
            <w:tcBorders>
              <w:top w:val="single" w:sz="12" w:space="0" w:color="auto"/>
              <w:bottom w:val="single" w:sz="12" w:space="0" w:color="auto"/>
            </w:tcBorders>
          </w:tcPr>
          <w:p w:rsidR="00496881" w:rsidRPr="006C0A93" w:rsidRDefault="00496881" w:rsidP="00496563">
            <w:pPr>
              <w:jc w:val="center"/>
              <w:rPr>
                <w:b/>
              </w:rPr>
            </w:pPr>
          </w:p>
        </w:tc>
      </w:tr>
    </w:tbl>
    <w:p w:rsidR="00496881" w:rsidRPr="006C0A93" w:rsidRDefault="00496881" w:rsidP="00C86C49">
      <w:pPr>
        <w:pStyle w:val="BodyText"/>
        <w:ind w:firstLine="567"/>
        <w:rPr>
          <w:sz w:val="22"/>
          <w:szCs w:val="22"/>
        </w:rPr>
      </w:pPr>
    </w:p>
    <w:p w:rsidR="00496881" w:rsidRPr="006C0A93" w:rsidRDefault="00496881" w:rsidP="00C86C49">
      <w:pPr>
        <w:pStyle w:val="BodyText"/>
        <w:ind w:firstLine="567"/>
        <w:rPr>
          <w:sz w:val="22"/>
          <w:szCs w:val="22"/>
        </w:rPr>
      </w:pPr>
      <w:r w:rsidRPr="006C0A93">
        <w:rPr>
          <w:sz w:val="22"/>
          <w:szCs w:val="22"/>
        </w:rPr>
        <w:t>3. Настоящей заявкой подтверждаем, что в отношении _________________________________________________________________________________________</w:t>
      </w:r>
    </w:p>
    <w:p w:rsidR="00496881" w:rsidRPr="006C0A93" w:rsidRDefault="00496881" w:rsidP="00C86C49">
      <w:pPr>
        <w:pStyle w:val="BodyText"/>
        <w:ind w:firstLine="567"/>
        <w:rPr>
          <w:sz w:val="22"/>
          <w:szCs w:val="22"/>
        </w:rPr>
      </w:pPr>
      <w:r w:rsidRPr="006C0A93">
        <w:rPr>
          <w:i/>
          <w:sz w:val="22"/>
          <w:szCs w:val="22"/>
        </w:rPr>
        <w:t xml:space="preserve"> (наименование организации- участника размещения заказа)</w:t>
      </w:r>
    </w:p>
    <w:p w:rsidR="00496881" w:rsidRPr="006C0A93" w:rsidRDefault="00496881" w:rsidP="00C86C49">
      <w:pPr>
        <w:pStyle w:val="BodyText"/>
        <w:ind w:firstLine="567"/>
        <w:jc w:val="both"/>
        <w:rPr>
          <w:sz w:val="22"/>
          <w:szCs w:val="22"/>
        </w:rPr>
      </w:pPr>
      <w:r w:rsidRPr="006C0A93">
        <w:rPr>
          <w:sz w:val="22"/>
          <w:szCs w:val="22"/>
        </w:rPr>
        <w:t>не проводится процедура ликвидации, отсутствует решение Арбитражного суда о признании банкр</w:t>
      </w:r>
      <w:r w:rsidRPr="006C0A93">
        <w:rPr>
          <w:sz w:val="22"/>
          <w:szCs w:val="22"/>
        </w:rPr>
        <w:t>о</w:t>
      </w:r>
      <w:r w:rsidRPr="006C0A93">
        <w:rPr>
          <w:sz w:val="22"/>
          <w:szCs w:val="22"/>
        </w:rPr>
        <w:t>том и об открытии конкурсного производства, деятельность не приостановлена, а также, что размер задо</w:t>
      </w:r>
      <w:r w:rsidRPr="006C0A93">
        <w:rPr>
          <w:sz w:val="22"/>
          <w:szCs w:val="22"/>
        </w:rPr>
        <w:t>л</w:t>
      </w:r>
      <w:r w:rsidRPr="006C0A93">
        <w:rPr>
          <w:sz w:val="22"/>
          <w:szCs w:val="22"/>
        </w:rPr>
        <w:t xml:space="preserve">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w:t>
      </w:r>
      <w:r w:rsidRPr="006C0A93">
        <w:rPr>
          <w:i/>
          <w:sz w:val="22"/>
          <w:szCs w:val="22"/>
        </w:rPr>
        <w:t>(зн</w:t>
      </w:r>
      <w:r w:rsidRPr="006C0A93">
        <w:rPr>
          <w:i/>
          <w:sz w:val="22"/>
          <w:szCs w:val="22"/>
        </w:rPr>
        <w:t>а</w:t>
      </w:r>
      <w:r w:rsidRPr="006C0A93">
        <w:rPr>
          <w:i/>
          <w:sz w:val="22"/>
          <w:szCs w:val="22"/>
        </w:rPr>
        <w:t>чение указать цифрами и прописью)</w:t>
      </w:r>
      <w:r w:rsidRPr="006C0A93">
        <w:rPr>
          <w:sz w:val="22"/>
          <w:szCs w:val="22"/>
        </w:rPr>
        <w:t xml:space="preserve"> балансовой стоимости активов участника размещения заказа по да</w:t>
      </w:r>
      <w:r w:rsidRPr="006C0A93">
        <w:rPr>
          <w:sz w:val="22"/>
          <w:szCs w:val="22"/>
        </w:rPr>
        <w:t>н</w:t>
      </w:r>
      <w:r w:rsidRPr="006C0A93">
        <w:rPr>
          <w:sz w:val="22"/>
          <w:szCs w:val="22"/>
        </w:rPr>
        <w:t>ным бухгалтерской отчетности за последний завершенный отчетный период.</w:t>
      </w:r>
    </w:p>
    <w:p w:rsidR="00496881" w:rsidRPr="006C0A93" w:rsidRDefault="00496881" w:rsidP="00C86C49">
      <w:pPr>
        <w:pStyle w:val="BodyText"/>
        <w:ind w:firstLine="567"/>
        <w:jc w:val="both"/>
        <w:rPr>
          <w:sz w:val="22"/>
          <w:szCs w:val="22"/>
        </w:rPr>
      </w:pPr>
      <w:r w:rsidRPr="006C0A93">
        <w:rPr>
          <w:sz w:val="22"/>
          <w:szCs w:val="22"/>
        </w:rPr>
        <w:t>4. Настоящим гарантируем достоверность представленной нами в заявке информации и подтвержд</w:t>
      </w:r>
      <w:r w:rsidRPr="006C0A93">
        <w:rPr>
          <w:sz w:val="22"/>
          <w:szCs w:val="22"/>
        </w:rPr>
        <w:t>а</w:t>
      </w:r>
      <w:r w:rsidRPr="006C0A93">
        <w:rPr>
          <w:sz w:val="22"/>
          <w:szCs w:val="22"/>
        </w:rPr>
        <w:t>ем право уполномоченного органа, не противоречащее требованию формирования равных для всех учас</w:t>
      </w:r>
      <w:r w:rsidRPr="006C0A93">
        <w:rPr>
          <w:sz w:val="22"/>
          <w:szCs w:val="22"/>
        </w:rPr>
        <w:t>т</w:t>
      </w:r>
      <w:r w:rsidRPr="006C0A93">
        <w:rPr>
          <w:sz w:val="22"/>
          <w:szCs w:val="22"/>
        </w:rPr>
        <w:t>ников конкурса условий, запрашивать у нас, в уполномоченных органах и организациях, уточняющую представленные нами в ней сведения.</w:t>
      </w:r>
    </w:p>
    <w:p w:rsidR="00496881" w:rsidRPr="006C0A93" w:rsidRDefault="00496881" w:rsidP="00155CE7">
      <w:pPr>
        <w:pStyle w:val="BodyText"/>
        <w:jc w:val="both"/>
        <w:rPr>
          <w:sz w:val="22"/>
          <w:szCs w:val="22"/>
        </w:rPr>
      </w:pPr>
      <w:r w:rsidRPr="006C0A93">
        <w:rPr>
          <w:sz w:val="22"/>
          <w:szCs w:val="22"/>
        </w:rPr>
        <w:t xml:space="preserve">          5. Настоящей заявкой подтверждаем, что данная сделка является (не является) для _____________________________________________________________________________________</w:t>
      </w:r>
    </w:p>
    <w:p w:rsidR="00496881" w:rsidRPr="006C0A93" w:rsidRDefault="00496881" w:rsidP="00E04CD2">
      <w:pPr>
        <w:pStyle w:val="BodyText"/>
        <w:jc w:val="center"/>
        <w:rPr>
          <w:i/>
          <w:sz w:val="22"/>
          <w:szCs w:val="22"/>
        </w:rPr>
      </w:pPr>
      <w:r w:rsidRPr="006C0A93">
        <w:rPr>
          <w:i/>
          <w:sz w:val="22"/>
          <w:szCs w:val="22"/>
        </w:rPr>
        <w:t>(наименование организации- участника размещения заказа, индивидуального предпринимателя)</w:t>
      </w:r>
    </w:p>
    <w:p w:rsidR="00496881" w:rsidRPr="006C0A93" w:rsidRDefault="00496881" w:rsidP="00155CE7">
      <w:pPr>
        <w:pStyle w:val="BodyText"/>
        <w:jc w:val="both"/>
        <w:rPr>
          <w:sz w:val="22"/>
          <w:szCs w:val="22"/>
        </w:rPr>
      </w:pPr>
      <w:r w:rsidRPr="006C0A93">
        <w:rPr>
          <w:sz w:val="22"/>
          <w:szCs w:val="22"/>
        </w:rPr>
        <w:t>крупной сделкой</w:t>
      </w:r>
    </w:p>
    <w:p w:rsidR="00496881" w:rsidRPr="006C0A93" w:rsidRDefault="00496881" w:rsidP="003D6B5D">
      <w:pPr>
        <w:ind w:firstLine="540"/>
        <w:jc w:val="both"/>
        <w:rPr>
          <w:sz w:val="22"/>
          <w:szCs w:val="22"/>
        </w:rPr>
      </w:pPr>
      <w:r w:rsidRPr="006C0A93">
        <w:rPr>
          <w:sz w:val="22"/>
          <w:szCs w:val="22"/>
        </w:rPr>
        <w:t>6. В случае, если наша заявка будет единственной заявкой, поданной на участие в конкурсе, в соо</w:t>
      </w:r>
      <w:r w:rsidRPr="006C0A93">
        <w:rPr>
          <w:sz w:val="22"/>
          <w:szCs w:val="22"/>
        </w:rPr>
        <w:t>т</w:t>
      </w:r>
      <w:r w:rsidRPr="006C0A93">
        <w:rPr>
          <w:sz w:val="22"/>
          <w:szCs w:val="22"/>
        </w:rPr>
        <w:t>ветствии с Федеральным законом от 21.07.1005 № 94-ФЗ «О размещении заказов на поставки товаров, в</w:t>
      </w:r>
      <w:r w:rsidRPr="006C0A93">
        <w:rPr>
          <w:sz w:val="22"/>
          <w:szCs w:val="22"/>
        </w:rPr>
        <w:t>ы</w:t>
      </w:r>
      <w:r w:rsidRPr="006C0A93">
        <w:rPr>
          <w:sz w:val="22"/>
          <w:szCs w:val="22"/>
        </w:rPr>
        <w:t xml:space="preserve">полнение работ, оказание услуг для государственных и муниципальных нужд» мы обязуемся подписать с </w:t>
      </w:r>
      <w:r>
        <w:rPr>
          <w:i/>
          <w:iCs/>
          <w:sz w:val="22"/>
          <w:szCs w:val="22"/>
          <w:u w:val="single"/>
        </w:rPr>
        <w:t>МУП «Водоканал»</w:t>
      </w:r>
      <w:r w:rsidRPr="006C0A93">
        <w:rPr>
          <w:iCs/>
          <w:sz w:val="22"/>
          <w:szCs w:val="22"/>
        </w:rPr>
        <w:t xml:space="preserve"> </w:t>
      </w:r>
      <w:r>
        <w:rPr>
          <w:sz w:val="22"/>
          <w:szCs w:val="22"/>
        </w:rPr>
        <w:t>договор</w:t>
      </w:r>
      <w:r w:rsidRPr="006C0A93">
        <w:rPr>
          <w:sz w:val="22"/>
          <w:szCs w:val="22"/>
        </w:rPr>
        <w:t xml:space="preserve"> на оказание услуг, предусмотренных конкурсом, на условиях, предусмотренных конкурсной документацией, в течение </w:t>
      </w:r>
      <w:r w:rsidRPr="00651586">
        <w:rPr>
          <w:i/>
          <w:sz w:val="22"/>
          <w:szCs w:val="22"/>
          <w:u w:val="single"/>
        </w:rPr>
        <w:t>20</w:t>
      </w:r>
      <w:r w:rsidRPr="006C0A93">
        <w:rPr>
          <w:sz w:val="22"/>
          <w:szCs w:val="22"/>
        </w:rPr>
        <w:t xml:space="preserve"> дней со дня размещения на официальном сайте протокола ра</w:t>
      </w:r>
      <w:r w:rsidRPr="006C0A93">
        <w:rPr>
          <w:sz w:val="22"/>
          <w:szCs w:val="22"/>
        </w:rPr>
        <w:t>с</w:t>
      </w:r>
      <w:r w:rsidRPr="006C0A93">
        <w:rPr>
          <w:sz w:val="22"/>
          <w:szCs w:val="22"/>
        </w:rPr>
        <w:t>смотрения заявок на участие в конкурсе.</w:t>
      </w:r>
    </w:p>
    <w:p w:rsidR="00496881" w:rsidRPr="006C0A93" w:rsidRDefault="00496881" w:rsidP="003D6B5D">
      <w:pPr>
        <w:ind w:firstLine="540"/>
        <w:jc w:val="both"/>
        <w:rPr>
          <w:sz w:val="22"/>
          <w:szCs w:val="22"/>
        </w:rPr>
      </w:pPr>
      <w:r w:rsidRPr="006C0A93">
        <w:rPr>
          <w:sz w:val="22"/>
          <w:szCs w:val="22"/>
        </w:rPr>
        <w:t>7. В случае признания нас победителем конкурса, мы берем н</w:t>
      </w:r>
      <w:r>
        <w:rPr>
          <w:sz w:val="22"/>
          <w:szCs w:val="22"/>
        </w:rPr>
        <w:t xml:space="preserve">а себя обязательства заключить договор </w:t>
      </w:r>
      <w:r w:rsidRPr="006C0A93">
        <w:rPr>
          <w:sz w:val="22"/>
          <w:szCs w:val="22"/>
        </w:rPr>
        <w:t xml:space="preserve">с </w:t>
      </w:r>
      <w:r>
        <w:rPr>
          <w:i/>
          <w:iCs/>
          <w:sz w:val="22"/>
          <w:szCs w:val="22"/>
          <w:u w:val="single"/>
        </w:rPr>
        <w:t>МУП «Водоканал»</w:t>
      </w:r>
      <w:r w:rsidRPr="006C0A93">
        <w:rPr>
          <w:sz w:val="22"/>
          <w:szCs w:val="22"/>
          <w:u w:val="single"/>
        </w:rPr>
        <w:t>,</w:t>
      </w:r>
      <w:r w:rsidRPr="006C0A93">
        <w:rPr>
          <w:sz w:val="22"/>
          <w:szCs w:val="22"/>
        </w:rPr>
        <w:t xml:space="preserve"> на оказание услуг в соответствии с требованиями конкурсной документацией  в срок не позднее </w:t>
      </w:r>
      <w:r w:rsidRPr="006C0A93">
        <w:rPr>
          <w:i/>
          <w:iCs/>
          <w:sz w:val="22"/>
          <w:szCs w:val="22"/>
          <w:u w:val="single"/>
        </w:rPr>
        <w:t>20</w:t>
      </w:r>
      <w:r w:rsidRPr="006C0A93">
        <w:rPr>
          <w:i/>
          <w:iCs/>
          <w:sz w:val="22"/>
          <w:szCs w:val="22"/>
        </w:rPr>
        <w:t xml:space="preserve"> </w:t>
      </w:r>
      <w:r w:rsidRPr="006C0A93">
        <w:rPr>
          <w:sz w:val="22"/>
          <w:szCs w:val="22"/>
        </w:rPr>
        <w:t>дней со дня подписания протокола конкурса.</w:t>
      </w:r>
    </w:p>
    <w:p w:rsidR="00496881" w:rsidRPr="006C0A93" w:rsidRDefault="00496881">
      <w:pPr>
        <w:pStyle w:val="BodyText"/>
        <w:widowControl w:val="0"/>
        <w:ind w:firstLine="567"/>
        <w:jc w:val="both"/>
        <w:rPr>
          <w:sz w:val="22"/>
          <w:szCs w:val="22"/>
        </w:rPr>
      </w:pPr>
      <w:r w:rsidRPr="006C0A93">
        <w:rPr>
          <w:sz w:val="22"/>
          <w:szCs w:val="22"/>
        </w:rPr>
        <w:t xml:space="preserve">8. В случае, если наше предложение об условиях </w:t>
      </w:r>
      <w:r>
        <w:rPr>
          <w:sz w:val="22"/>
          <w:szCs w:val="22"/>
        </w:rPr>
        <w:t>договора</w:t>
      </w:r>
      <w:r w:rsidRPr="006C0A93">
        <w:rPr>
          <w:sz w:val="22"/>
          <w:szCs w:val="22"/>
        </w:rPr>
        <w:t xml:space="preserve"> будет предпоследним, а победитель ко</w:t>
      </w:r>
      <w:r w:rsidRPr="006C0A93">
        <w:rPr>
          <w:sz w:val="22"/>
          <w:szCs w:val="22"/>
        </w:rPr>
        <w:t>н</w:t>
      </w:r>
      <w:r w:rsidRPr="006C0A93">
        <w:rPr>
          <w:sz w:val="22"/>
          <w:szCs w:val="22"/>
        </w:rPr>
        <w:t xml:space="preserve">курса будет признан уклонившимся от заключения </w:t>
      </w:r>
      <w:r>
        <w:rPr>
          <w:sz w:val="22"/>
          <w:szCs w:val="22"/>
        </w:rPr>
        <w:t>договора</w:t>
      </w:r>
      <w:r w:rsidRPr="006C0A93">
        <w:rPr>
          <w:sz w:val="22"/>
          <w:szCs w:val="22"/>
        </w:rPr>
        <w:t xml:space="preserve"> с </w:t>
      </w:r>
      <w:r>
        <w:rPr>
          <w:i/>
          <w:iCs/>
          <w:sz w:val="22"/>
          <w:szCs w:val="22"/>
          <w:u w:val="single"/>
        </w:rPr>
        <w:t>МУП «Водоканал»</w:t>
      </w:r>
      <w:r w:rsidRPr="006C0A93">
        <w:rPr>
          <w:sz w:val="22"/>
          <w:szCs w:val="22"/>
        </w:rPr>
        <w:t xml:space="preserve">, мы обязуемся подписать данный </w:t>
      </w:r>
      <w:r>
        <w:rPr>
          <w:sz w:val="22"/>
          <w:szCs w:val="22"/>
        </w:rPr>
        <w:t>договор</w:t>
      </w:r>
      <w:r w:rsidRPr="006C0A93">
        <w:rPr>
          <w:sz w:val="22"/>
          <w:szCs w:val="22"/>
        </w:rPr>
        <w:t xml:space="preserve"> на оказание услуг в соответствии с требованиями  конкурсной документации и предл</w:t>
      </w:r>
      <w:r w:rsidRPr="006C0A93">
        <w:rPr>
          <w:sz w:val="22"/>
          <w:szCs w:val="22"/>
        </w:rPr>
        <w:t>о</w:t>
      </w:r>
      <w:r w:rsidRPr="006C0A93">
        <w:rPr>
          <w:sz w:val="22"/>
          <w:szCs w:val="22"/>
        </w:rPr>
        <w:t>женными нами условиями.</w:t>
      </w:r>
    </w:p>
    <w:p w:rsidR="00496881" w:rsidRPr="006C0A93" w:rsidRDefault="00496881">
      <w:pPr>
        <w:pStyle w:val="BodyTextIndent"/>
        <w:ind w:firstLine="567"/>
        <w:rPr>
          <w:sz w:val="22"/>
          <w:szCs w:val="22"/>
        </w:rPr>
      </w:pPr>
      <w:r w:rsidRPr="006C0A93">
        <w:rPr>
          <w:sz w:val="22"/>
          <w:szCs w:val="22"/>
        </w:rPr>
        <w:t>9.Мы извещены о включении сведений о ___________________________________________________</w:t>
      </w:r>
    </w:p>
    <w:p w:rsidR="00496881" w:rsidRPr="006C0A93" w:rsidRDefault="00496881">
      <w:pPr>
        <w:pStyle w:val="BodyTextIndent"/>
        <w:ind w:firstLine="567"/>
        <w:rPr>
          <w:sz w:val="22"/>
          <w:szCs w:val="22"/>
        </w:rPr>
      </w:pPr>
      <w:r w:rsidRPr="006C0A93">
        <w:rPr>
          <w:i/>
          <w:sz w:val="22"/>
          <w:szCs w:val="22"/>
        </w:rPr>
        <w:t xml:space="preserve">                                                                          (наименование участника размещения заказа)</w:t>
      </w:r>
      <w:r w:rsidRPr="006C0A93">
        <w:rPr>
          <w:sz w:val="22"/>
          <w:szCs w:val="22"/>
        </w:rPr>
        <w:t xml:space="preserve"> </w:t>
      </w:r>
    </w:p>
    <w:p w:rsidR="00496881" w:rsidRPr="006C0A93" w:rsidRDefault="00496881" w:rsidP="00E12C1A">
      <w:pPr>
        <w:pStyle w:val="BodyTextIndent"/>
        <w:ind w:firstLine="0"/>
        <w:rPr>
          <w:sz w:val="22"/>
          <w:szCs w:val="22"/>
        </w:rPr>
      </w:pPr>
      <w:r w:rsidRPr="006C0A93">
        <w:rPr>
          <w:sz w:val="22"/>
          <w:szCs w:val="22"/>
        </w:rPr>
        <w:t xml:space="preserve">в Реестр недобросовестных поставщиков в случае уклонения нас от заключения </w:t>
      </w:r>
      <w:r>
        <w:rPr>
          <w:sz w:val="22"/>
          <w:szCs w:val="22"/>
        </w:rPr>
        <w:t>договора</w:t>
      </w:r>
      <w:r w:rsidRPr="006C0A93">
        <w:rPr>
          <w:sz w:val="22"/>
          <w:szCs w:val="22"/>
        </w:rPr>
        <w:t>.</w:t>
      </w:r>
    </w:p>
    <w:p w:rsidR="00496881" w:rsidRPr="006C0A93" w:rsidRDefault="00496881" w:rsidP="00E12C1A">
      <w:pPr>
        <w:pStyle w:val="BodyTextIndent"/>
        <w:ind w:firstLine="567"/>
        <w:rPr>
          <w:sz w:val="22"/>
          <w:szCs w:val="22"/>
        </w:rPr>
      </w:pPr>
      <w:r w:rsidRPr="006C0A93">
        <w:rPr>
          <w:sz w:val="22"/>
          <w:szCs w:val="22"/>
        </w:rPr>
        <w:t>10.  Сообщаем, что для оперативного уведомления нас по вопросам организационного характера и взаимодействия с уполномоченным органом</w:t>
      </w:r>
      <w:r w:rsidRPr="006C0A93">
        <w:rPr>
          <w:i/>
          <w:sz w:val="22"/>
          <w:szCs w:val="22"/>
        </w:rPr>
        <w:t xml:space="preserve"> </w:t>
      </w:r>
      <w:r w:rsidRPr="006C0A93">
        <w:rPr>
          <w:sz w:val="22"/>
          <w:szCs w:val="22"/>
        </w:rPr>
        <w:t>нами уполномочен                                                                                                                                                                    ___________________________________________________________________________________________</w:t>
      </w:r>
    </w:p>
    <w:p w:rsidR="00496881" w:rsidRPr="006C0A93" w:rsidRDefault="00496881" w:rsidP="00E12C1A">
      <w:pPr>
        <w:pStyle w:val="BodyTextIndent"/>
        <w:ind w:firstLine="567"/>
        <w:jc w:val="center"/>
        <w:rPr>
          <w:sz w:val="22"/>
          <w:szCs w:val="22"/>
        </w:rPr>
      </w:pPr>
      <w:r w:rsidRPr="006C0A93">
        <w:rPr>
          <w:sz w:val="22"/>
          <w:szCs w:val="22"/>
        </w:rPr>
        <w:t>(Ф.И.О., контактная информация уполномоченного лица)</w:t>
      </w:r>
    </w:p>
    <w:p w:rsidR="00496881" w:rsidRPr="006C0A93" w:rsidRDefault="00496881">
      <w:pPr>
        <w:ind w:firstLine="567"/>
        <w:rPr>
          <w:sz w:val="22"/>
          <w:szCs w:val="22"/>
        </w:rPr>
      </w:pPr>
      <w:r w:rsidRPr="006C0A93">
        <w:rPr>
          <w:sz w:val="22"/>
          <w:szCs w:val="22"/>
        </w:rPr>
        <w:t>Все сведения о проведении конкурса просим сообщать указанному уполномоченному лицу.</w:t>
      </w:r>
    </w:p>
    <w:p w:rsidR="00496881" w:rsidRPr="006C0A93" w:rsidRDefault="00496881">
      <w:pPr>
        <w:pStyle w:val="BodyTextIndent"/>
        <w:ind w:firstLine="567"/>
        <w:rPr>
          <w:sz w:val="22"/>
          <w:szCs w:val="22"/>
        </w:rPr>
      </w:pPr>
      <w:r w:rsidRPr="006C0A93">
        <w:rPr>
          <w:sz w:val="22"/>
          <w:szCs w:val="22"/>
        </w:rPr>
        <w:t xml:space="preserve">11. В случае присуждения нам права заключить </w:t>
      </w:r>
      <w:r>
        <w:rPr>
          <w:sz w:val="22"/>
          <w:szCs w:val="22"/>
        </w:rPr>
        <w:t>договор</w:t>
      </w:r>
      <w:r w:rsidRPr="006C0A93">
        <w:rPr>
          <w:sz w:val="22"/>
          <w:szCs w:val="22"/>
        </w:rPr>
        <w:t xml:space="preserve"> в период с даты получения протокола оценки и сопоставления заявок на участие в конкурсе и проекта </w:t>
      </w:r>
      <w:r>
        <w:rPr>
          <w:sz w:val="22"/>
          <w:szCs w:val="22"/>
        </w:rPr>
        <w:t>договора</w:t>
      </w:r>
      <w:r w:rsidRPr="006C0A93">
        <w:rPr>
          <w:sz w:val="22"/>
          <w:szCs w:val="22"/>
        </w:rPr>
        <w:t xml:space="preserve"> и до подписания официального </w:t>
      </w:r>
      <w:r>
        <w:rPr>
          <w:sz w:val="22"/>
          <w:szCs w:val="22"/>
        </w:rPr>
        <w:t>договора</w:t>
      </w:r>
      <w:r w:rsidRPr="006C0A93">
        <w:rPr>
          <w:sz w:val="22"/>
          <w:szCs w:val="22"/>
        </w:rPr>
        <w:t xml:space="preserve"> настоящая заявка будет носить характер предварительного заключенного нами и Заказчиком договора о заключении </w:t>
      </w:r>
      <w:r>
        <w:rPr>
          <w:sz w:val="22"/>
          <w:szCs w:val="22"/>
        </w:rPr>
        <w:t>договора</w:t>
      </w:r>
      <w:r w:rsidRPr="006C0A93">
        <w:rPr>
          <w:sz w:val="22"/>
          <w:szCs w:val="22"/>
        </w:rPr>
        <w:t xml:space="preserve"> на предложенных нами условиях.</w:t>
      </w:r>
    </w:p>
    <w:p w:rsidR="00496881" w:rsidRPr="006C0A93" w:rsidRDefault="00496881">
      <w:pPr>
        <w:pStyle w:val="BodyTextIndent"/>
        <w:ind w:firstLine="567"/>
        <w:jc w:val="left"/>
        <w:rPr>
          <w:sz w:val="22"/>
          <w:szCs w:val="22"/>
        </w:rPr>
      </w:pPr>
      <w:r w:rsidRPr="006C0A93">
        <w:rPr>
          <w:sz w:val="22"/>
          <w:szCs w:val="22"/>
        </w:rPr>
        <w:t>12. Почтовый адрес, телефон, факс ____________________________________________________________________________________, банко</w:t>
      </w:r>
      <w:r w:rsidRPr="006C0A93">
        <w:rPr>
          <w:sz w:val="22"/>
          <w:szCs w:val="22"/>
        </w:rPr>
        <w:t>в</w:t>
      </w:r>
      <w:r w:rsidRPr="006C0A93">
        <w:rPr>
          <w:sz w:val="22"/>
          <w:szCs w:val="22"/>
        </w:rPr>
        <w:t>ские реквизиты: __________________________________________________________</w:t>
      </w:r>
    </w:p>
    <w:p w:rsidR="00496881" w:rsidRPr="006C0A93" w:rsidRDefault="00496881">
      <w:pPr>
        <w:pStyle w:val="BodyTextIndent"/>
        <w:ind w:firstLine="567"/>
        <w:rPr>
          <w:sz w:val="22"/>
          <w:szCs w:val="22"/>
        </w:rPr>
      </w:pPr>
      <w:r w:rsidRPr="006C0A93">
        <w:rPr>
          <w:sz w:val="22"/>
          <w:szCs w:val="22"/>
        </w:rPr>
        <w:t>13. Корреспонденцию в наш адрес просим направлять по адресу: ________________________________________________________________________________</w:t>
      </w:r>
    </w:p>
    <w:p w:rsidR="00496881" w:rsidRPr="006C0A93" w:rsidRDefault="00496881">
      <w:pPr>
        <w:pStyle w:val="BodyTextIndent"/>
        <w:ind w:firstLine="567"/>
        <w:rPr>
          <w:sz w:val="22"/>
          <w:szCs w:val="22"/>
        </w:rPr>
      </w:pPr>
      <w:r w:rsidRPr="006C0A93">
        <w:rPr>
          <w:sz w:val="22"/>
          <w:szCs w:val="22"/>
        </w:rPr>
        <w:t>Электронная почта:________________________________________________</w:t>
      </w:r>
    </w:p>
    <w:p w:rsidR="00496881" w:rsidRPr="006C0A93" w:rsidRDefault="00496881">
      <w:pPr>
        <w:pStyle w:val="BodyTextIndent"/>
        <w:ind w:firstLine="0"/>
        <w:rPr>
          <w:sz w:val="22"/>
          <w:szCs w:val="22"/>
        </w:rPr>
      </w:pPr>
      <w:r w:rsidRPr="006C0A93">
        <w:rPr>
          <w:sz w:val="22"/>
          <w:szCs w:val="22"/>
        </w:rPr>
        <w:t xml:space="preserve">          14. К настоящей заявке прилагаются следующие документы: </w:t>
      </w:r>
    </w:p>
    <w:p w:rsidR="00496881" w:rsidRPr="006C0A93" w:rsidRDefault="00496881">
      <w:pPr>
        <w:pStyle w:val="BodyTextIndent"/>
        <w:ind w:firstLine="709"/>
        <w:rPr>
          <w:sz w:val="22"/>
          <w:szCs w:val="22"/>
        </w:rPr>
      </w:pPr>
      <w:r w:rsidRPr="006C0A93">
        <w:rPr>
          <w:sz w:val="22"/>
          <w:szCs w:val="22"/>
        </w:rPr>
        <w:t>1)</w:t>
      </w:r>
    </w:p>
    <w:p w:rsidR="00496881" w:rsidRPr="006C0A93" w:rsidRDefault="00496881">
      <w:pPr>
        <w:pStyle w:val="BodyTextIndent"/>
        <w:ind w:firstLine="709"/>
        <w:rPr>
          <w:sz w:val="22"/>
          <w:szCs w:val="22"/>
        </w:rPr>
      </w:pPr>
      <w:r w:rsidRPr="006C0A93">
        <w:rPr>
          <w:sz w:val="22"/>
          <w:szCs w:val="22"/>
        </w:rPr>
        <w:t>2)</w:t>
      </w:r>
    </w:p>
    <w:p w:rsidR="00496881" w:rsidRPr="006C0A93" w:rsidRDefault="00496881">
      <w:pPr>
        <w:pStyle w:val="BodyTextIndent"/>
        <w:ind w:firstLine="709"/>
        <w:rPr>
          <w:sz w:val="22"/>
          <w:szCs w:val="22"/>
        </w:rPr>
      </w:pPr>
      <w:r w:rsidRPr="006C0A93">
        <w:rPr>
          <w:sz w:val="22"/>
          <w:szCs w:val="22"/>
        </w:rPr>
        <w:t>3)…..</w:t>
      </w:r>
    </w:p>
    <w:p w:rsidR="00496881" w:rsidRPr="006C0A93" w:rsidRDefault="00496881">
      <w:pPr>
        <w:ind w:firstLine="709"/>
        <w:rPr>
          <w:bCs/>
          <w:sz w:val="22"/>
          <w:szCs w:val="22"/>
        </w:rPr>
      </w:pPr>
    </w:p>
    <w:p w:rsidR="00496881" w:rsidRPr="006C0A93" w:rsidRDefault="00496881">
      <w:pPr>
        <w:ind w:firstLine="709"/>
        <w:rPr>
          <w:bCs/>
          <w:sz w:val="22"/>
          <w:szCs w:val="22"/>
        </w:rPr>
      </w:pPr>
      <w:r w:rsidRPr="006C0A93">
        <w:rPr>
          <w:bCs/>
          <w:sz w:val="22"/>
          <w:szCs w:val="22"/>
        </w:rPr>
        <w:t>Участник размещения заказа (уполномоченный представитель) ________ (Ф.И.О.)</w:t>
      </w:r>
    </w:p>
    <w:p w:rsidR="00496881" w:rsidRPr="006C0A93" w:rsidRDefault="00496881">
      <w:pPr>
        <w:ind w:left="3540" w:firstLine="709"/>
        <w:rPr>
          <w:bCs/>
          <w:i/>
          <w:sz w:val="22"/>
          <w:szCs w:val="22"/>
          <w:vertAlign w:val="superscript"/>
        </w:rPr>
      </w:pPr>
      <w:r w:rsidRPr="006C0A93">
        <w:rPr>
          <w:bCs/>
          <w:i/>
          <w:sz w:val="22"/>
          <w:szCs w:val="22"/>
          <w:vertAlign w:val="superscript"/>
        </w:rPr>
        <w:t xml:space="preserve">                                                                                   (подпись)</w:t>
      </w:r>
    </w:p>
    <w:p w:rsidR="00496881" w:rsidRPr="006C0A93" w:rsidRDefault="00496881">
      <w:pPr>
        <w:ind w:firstLine="709"/>
        <w:rPr>
          <w:bCs/>
          <w:sz w:val="22"/>
          <w:szCs w:val="22"/>
        </w:rPr>
      </w:pPr>
      <w:r w:rsidRPr="006C0A93">
        <w:rPr>
          <w:bCs/>
          <w:sz w:val="22"/>
          <w:szCs w:val="22"/>
        </w:rPr>
        <w:t>Главный бухгалтер              ______________________ (Ф.И.О.)</w:t>
      </w:r>
    </w:p>
    <w:p w:rsidR="00496881" w:rsidRPr="006C0A93" w:rsidRDefault="00496881">
      <w:pPr>
        <w:ind w:firstLine="709"/>
        <w:rPr>
          <w:bCs/>
          <w:sz w:val="22"/>
          <w:szCs w:val="22"/>
        </w:rPr>
      </w:pPr>
      <w:r w:rsidRPr="006C0A93">
        <w:rPr>
          <w:bCs/>
          <w:sz w:val="22"/>
          <w:szCs w:val="22"/>
          <w:vertAlign w:val="superscript"/>
        </w:rPr>
        <w:t xml:space="preserve">МП </w:t>
      </w:r>
      <w:r w:rsidRPr="006C0A93">
        <w:rPr>
          <w:bCs/>
          <w:i/>
          <w:sz w:val="22"/>
          <w:szCs w:val="22"/>
          <w:vertAlign w:val="superscript"/>
        </w:rPr>
        <w:tab/>
        <w:t xml:space="preserve">    </w:t>
      </w:r>
      <w:r w:rsidRPr="006C0A93">
        <w:rPr>
          <w:bCs/>
          <w:i/>
          <w:sz w:val="22"/>
          <w:szCs w:val="22"/>
          <w:vertAlign w:val="superscript"/>
        </w:rPr>
        <w:tab/>
      </w:r>
      <w:r w:rsidRPr="006C0A93">
        <w:rPr>
          <w:bCs/>
          <w:i/>
          <w:sz w:val="22"/>
          <w:szCs w:val="22"/>
          <w:vertAlign w:val="superscript"/>
        </w:rPr>
        <w:tab/>
      </w:r>
      <w:r w:rsidRPr="006C0A93">
        <w:rPr>
          <w:bCs/>
          <w:i/>
          <w:sz w:val="22"/>
          <w:szCs w:val="22"/>
          <w:vertAlign w:val="superscript"/>
        </w:rPr>
        <w:tab/>
      </w:r>
      <w:r w:rsidRPr="006C0A93">
        <w:rPr>
          <w:bCs/>
          <w:i/>
          <w:sz w:val="22"/>
          <w:szCs w:val="22"/>
          <w:vertAlign w:val="superscript"/>
        </w:rPr>
        <w:tab/>
        <w:t xml:space="preserve">              (подпись)</w:t>
      </w:r>
    </w:p>
    <w:p w:rsidR="00496881" w:rsidRPr="006C0A93" w:rsidRDefault="00496881">
      <w:pPr>
        <w:rPr>
          <w:sz w:val="22"/>
          <w:szCs w:val="22"/>
        </w:rPr>
      </w:pPr>
    </w:p>
    <w:p w:rsidR="00496881" w:rsidRPr="006C0A93" w:rsidRDefault="00496881">
      <w:pPr>
        <w:pStyle w:val="Heading3"/>
        <w:keepNext w:val="0"/>
        <w:widowControl w:val="0"/>
        <w:suppressAutoHyphens/>
        <w:jc w:val="right"/>
        <w:rPr>
          <w:sz w:val="22"/>
          <w:szCs w:val="22"/>
        </w:rPr>
        <w:sectPr w:rsidR="00496881" w:rsidRPr="006C0A93" w:rsidSect="00E04CD2">
          <w:headerReference w:type="even" r:id="rId27"/>
          <w:headerReference w:type="default" r:id="rId28"/>
          <w:footerReference w:type="even" r:id="rId29"/>
          <w:footerReference w:type="default" r:id="rId30"/>
          <w:pgSz w:w="11907" w:h="16840" w:code="9"/>
          <w:pgMar w:top="567" w:right="567" w:bottom="567" w:left="1134" w:header="454" w:footer="284" w:gutter="0"/>
          <w:cols w:space="720"/>
          <w:titlePg/>
          <w:docGrid w:linePitch="326"/>
        </w:sectPr>
      </w:pPr>
    </w:p>
    <w:p w:rsidR="00496881" w:rsidRPr="006C0A93" w:rsidRDefault="00496881">
      <w:pPr>
        <w:pStyle w:val="Heading3"/>
        <w:keepNext w:val="0"/>
        <w:widowControl w:val="0"/>
        <w:suppressAutoHyphens/>
        <w:jc w:val="right"/>
        <w:rPr>
          <w:sz w:val="22"/>
          <w:szCs w:val="22"/>
        </w:rPr>
      </w:pPr>
      <w:r w:rsidRPr="006C0A93">
        <w:rPr>
          <w:sz w:val="22"/>
          <w:szCs w:val="22"/>
        </w:rPr>
        <w:t>Приложение  2</w:t>
      </w:r>
    </w:p>
    <w:p w:rsidR="00496881" w:rsidRPr="006C0A93" w:rsidRDefault="00496881">
      <w:pPr>
        <w:jc w:val="right"/>
        <w:rPr>
          <w:b/>
          <w:sz w:val="22"/>
          <w:szCs w:val="22"/>
        </w:rPr>
      </w:pPr>
      <w:r w:rsidRPr="006C0A93">
        <w:rPr>
          <w:b/>
          <w:sz w:val="22"/>
          <w:szCs w:val="22"/>
        </w:rPr>
        <w:t xml:space="preserve">         к конкурсной документации  </w:t>
      </w:r>
    </w:p>
    <w:p w:rsidR="00496881" w:rsidRDefault="00496881" w:rsidP="008533CE">
      <w:pPr>
        <w:pStyle w:val="BodyText"/>
        <w:jc w:val="right"/>
        <w:rPr>
          <w:b/>
          <w:sz w:val="22"/>
          <w:szCs w:val="22"/>
        </w:rPr>
      </w:pPr>
    </w:p>
    <w:p w:rsidR="00496881" w:rsidRPr="00DC09CB" w:rsidRDefault="00496881" w:rsidP="003B4160">
      <w:pPr>
        <w:jc w:val="center"/>
        <w:rPr>
          <w:b/>
        </w:rPr>
      </w:pPr>
      <w:r w:rsidRPr="00DC09CB">
        <w:rPr>
          <w:b/>
        </w:rPr>
        <w:t>Договор №</w:t>
      </w:r>
      <w:r>
        <w:rPr>
          <w:b/>
        </w:rPr>
        <w:t xml:space="preserve"> 12</w:t>
      </w:r>
    </w:p>
    <w:p w:rsidR="00496881" w:rsidRPr="00DC09CB" w:rsidRDefault="00496881" w:rsidP="003B4160">
      <w:pPr>
        <w:jc w:val="center"/>
        <w:rPr>
          <w:b/>
        </w:rPr>
      </w:pPr>
      <w:r w:rsidRPr="00DC09CB">
        <w:rPr>
          <w:b/>
        </w:rPr>
        <w:t>на проведение обязательной аудиторской проверки МУП «Водоканал»</w:t>
      </w:r>
    </w:p>
    <w:p w:rsidR="00496881" w:rsidRPr="000F4AFA" w:rsidRDefault="00496881" w:rsidP="003B4160">
      <w:pPr>
        <w:jc w:val="both"/>
      </w:pPr>
    </w:p>
    <w:p w:rsidR="00496881" w:rsidRPr="00DC09CB" w:rsidRDefault="00496881" w:rsidP="003B4160">
      <w:pPr>
        <w:jc w:val="both"/>
      </w:pPr>
      <w:r w:rsidRPr="00DC09CB">
        <w:t>г.</w:t>
      </w:r>
      <w:r>
        <w:t xml:space="preserve"> </w:t>
      </w:r>
      <w:r w:rsidRPr="00DC09CB">
        <w:t xml:space="preserve">Шелехов                                                                   </w:t>
      </w:r>
      <w:r>
        <w:t xml:space="preserve">                              </w:t>
      </w:r>
      <w:r w:rsidRPr="00DC09CB">
        <w:t xml:space="preserve">              «____» </w:t>
      </w:r>
      <w:r>
        <w:t>_______</w:t>
      </w:r>
      <w:r w:rsidRPr="00DC09CB">
        <w:t xml:space="preserve"> </w:t>
      </w:r>
      <w:smartTag w:uri="urn:schemas-microsoft-com:office:smarttags" w:element="metricconverter">
        <w:smartTagPr>
          <w:attr w:name="ProductID" w:val="2013 г"/>
        </w:smartTagPr>
        <w:r w:rsidRPr="00DC09CB">
          <w:t>2013 г</w:t>
        </w:r>
      </w:smartTag>
      <w:r w:rsidRPr="00DC09CB">
        <w:t>.</w:t>
      </w:r>
    </w:p>
    <w:p w:rsidR="00496881" w:rsidRPr="00DC09CB" w:rsidRDefault="00496881" w:rsidP="003B4160">
      <w:pPr>
        <w:jc w:val="both"/>
      </w:pPr>
    </w:p>
    <w:p w:rsidR="00496881" w:rsidRPr="00DC09CB" w:rsidRDefault="00496881" w:rsidP="009501B3">
      <w:pPr>
        <w:pStyle w:val="BodyText"/>
        <w:ind w:firstLine="540"/>
        <w:jc w:val="both"/>
        <w:rPr>
          <w:szCs w:val="24"/>
        </w:rPr>
      </w:pPr>
      <w:r w:rsidRPr="00DC09CB">
        <w:rPr>
          <w:szCs w:val="24"/>
        </w:rPr>
        <w:t>МУП «Водоканал», именуем</w:t>
      </w:r>
      <w:r>
        <w:rPr>
          <w:szCs w:val="24"/>
        </w:rPr>
        <w:t>ый</w:t>
      </w:r>
      <w:r w:rsidRPr="00DC09CB">
        <w:rPr>
          <w:szCs w:val="24"/>
        </w:rPr>
        <w:t xml:space="preserve"> в дальнейшем «Заказчик», в лице директора Колесникова Виктора Николаевича, действующего на основании Устава, с одной стороны и </w:t>
      </w:r>
      <w:r>
        <w:rPr>
          <w:szCs w:val="24"/>
        </w:rPr>
        <w:t xml:space="preserve">_____________________________ </w:t>
      </w:r>
      <w:r w:rsidRPr="00DC09CB">
        <w:rPr>
          <w:szCs w:val="24"/>
        </w:rPr>
        <w:t xml:space="preserve">, именуемое в дальнейшем «Исполнитель», в лице </w:t>
      </w:r>
      <w:r>
        <w:rPr>
          <w:szCs w:val="24"/>
        </w:rPr>
        <w:t xml:space="preserve">_____________________________ </w:t>
      </w:r>
      <w:r w:rsidRPr="00DC09CB">
        <w:rPr>
          <w:szCs w:val="24"/>
        </w:rPr>
        <w:t xml:space="preserve">, действующей на основании </w:t>
      </w:r>
      <w:r>
        <w:rPr>
          <w:szCs w:val="24"/>
        </w:rPr>
        <w:t xml:space="preserve">__________ </w:t>
      </w:r>
      <w:r w:rsidRPr="00DC09CB">
        <w:rPr>
          <w:szCs w:val="24"/>
        </w:rPr>
        <w:t>, с другой стороны, именуемые в дальнейшем «Стороны», заключили настоящий соглашение (далее - Договор) о н</w:t>
      </w:r>
      <w:r w:rsidRPr="00DC09CB">
        <w:rPr>
          <w:szCs w:val="24"/>
        </w:rPr>
        <w:t>и</w:t>
      </w:r>
      <w:r w:rsidRPr="00DC09CB">
        <w:rPr>
          <w:szCs w:val="24"/>
        </w:rPr>
        <w:t>жеследующем:</w:t>
      </w:r>
    </w:p>
    <w:p w:rsidR="00496881" w:rsidRPr="00DC09CB" w:rsidRDefault="00496881" w:rsidP="003B4160">
      <w:pPr>
        <w:pStyle w:val="BodyText"/>
        <w:ind w:firstLine="540"/>
        <w:rPr>
          <w:szCs w:val="24"/>
        </w:rPr>
      </w:pPr>
    </w:p>
    <w:p w:rsidR="00496881" w:rsidRPr="00DC09CB" w:rsidRDefault="00496881" w:rsidP="003B4160">
      <w:pPr>
        <w:ind w:firstLine="567"/>
        <w:jc w:val="center"/>
      </w:pPr>
      <w:r w:rsidRPr="00DC09CB">
        <w:t>1. ПРЕДМЕТ ДОГОВОРА И ОБЯЗАННОСТИ СТОРОН</w:t>
      </w:r>
    </w:p>
    <w:p w:rsidR="00496881" w:rsidRPr="00DC09CB" w:rsidRDefault="00496881" w:rsidP="003B4160">
      <w:pPr>
        <w:ind w:firstLine="567"/>
        <w:jc w:val="both"/>
      </w:pPr>
      <w:r w:rsidRPr="00DC09CB">
        <w:t>1.1. Заказчик поручает, а Исполнитель принимает на себя выполнение следующих обяз</w:t>
      </w:r>
      <w:r w:rsidRPr="00DC09CB">
        <w:t>а</w:t>
      </w:r>
      <w:r w:rsidRPr="00DC09CB">
        <w:t>тельств:</w:t>
      </w:r>
    </w:p>
    <w:p w:rsidR="00496881" w:rsidRPr="00DC09CB" w:rsidRDefault="00496881" w:rsidP="003B4160">
      <w:pPr>
        <w:ind w:firstLine="567"/>
        <w:jc w:val="both"/>
      </w:pPr>
      <w:r w:rsidRPr="00DC09CB">
        <w:t>- проведение аудиторской проверки финансово-хозяйственной деятельности МУП «Водок</w:t>
      </w:r>
      <w:r w:rsidRPr="00DC09CB">
        <w:t>а</w:t>
      </w:r>
      <w:r w:rsidRPr="00DC09CB">
        <w:t>нал» за период с 01.01.201</w:t>
      </w:r>
      <w:r>
        <w:t>3</w:t>
      </w:r>
      <w:r w:rsidRPr="00DC09CB">
        <w:t xml:space="preserve"> г. по 31.12.201</w:t>
      </w:r>
      <w:r>
        <w:t>3</w:t>
      </w:r>
      <w:r w:rsidRPr="00DC09CB">
        <w:t xml:space="preserve"> г.;</w:t>
      </w:r>
    </w:p>
    <w:p w:rsidR="00496881" w:rsidRPr="00DC09CB" w:rsidRDefault="00496881" w:rsidP="00FB7251">
      <w:pPr>
        <w:numPr>
          <w:ilvl w:val="0"/>
          <w:numId w:val="33"/>
        </w:numPr>
        <w:overflowPunct w:val="0"/>
        <w:autoSpaceDE w:val="0"/>
        <w:autoSpaceDN w:val="0"/>
        <w:adjustRightInd w:val="0"/>
        <w:ind w:left="0" w:firstLine="567"/>
        <w:jc w:val="both"/>
        <w:textAlignment w:val="baseline"/>
      </w:pPr>
      <w:r w:rsidRPr="00DC09CB">
        <w:t>консультирование МУП «Водоканал», в случае возникновения у контролирующих органов налоговых и иных финансовых претензий за период хозяйственной деятельности, проверенной Исполнителем, по вопросам возникших разногласий; оценка обоснованности указанных прете</w:t>
      </w:r>
      <w:r w:rsidRPr="00DC09CB">
        <w:t>н</w:t>
      </w:r>
      <w:r w:rsidRPr="00DC09CB">
        <w:t>зий, а также перспектив разрешения возникшего спора в досудебном или судебном порядке;</w:t>
      </w:r>
    </w:p>
    <w:p w:rsidR="00496881" w:rsidRPr="00DC09CB" w:rsidRDefault="00496881" w:rsidP="00FB7251">
      <w:pPr>
        <w:numPr>
          <w:ilvl w:val="0"/>
          <w:numId w:val="33"/>
        </w:numPr>
        <w:overflowPunct w:val="0"/>
        <w:autoSpaceDE w:val="0"/>
        <w:autoSpaceDN w:val="0"/>
        <w:adjustRightInd w:val="0"/>
        <w:ind w:left="0" w:firstLine="567"/>
        <w:jc w:val="both"/>
        <w:textAlignment w:val="baseline"/>
      </w:pPr>
      <w:r w:rsidRPr="00DC09CB">
        <w:t xml:space="preserve"> оказание услуг по защите прав МУП «Водоканал» в досудебном или судебном порядке, в случае необходимости,  в порядке и на условиях, согласованных сторонами в отдельном  соглаш</w:t>
      </w:r>
      <w:r w:rsidRPr="00DC09CB">
        <w:t>е</w:t>
      </w:r>
      <w:r w:rsidRPr="00DC09CB">
        <w:t>нии. В случае применения к предприятию налоговыми и другими фискальными органами фина</w:t>
      </w:r>
      <w:r w:rsidRPr="00DC09CB">
        <w:t>н</w:t>
      </w:r>
      <w:r w:rsidRPr="00DC09CB">
        <w:t>совых санкций за нарушения налогового, бухгалтерского, гражданского законодательства,  сове</w:t>
      </w:r>
      <w:r w:rsidRPr="00DC09CB">
        <w:t>р</w:t>
      </w:r>
      <w:r w:rsidRPr="00DC09CB">
        <w:t>шенные предприятием в результате выполнения рекомендаций Исполнителя, услуги по защите прав Заказчика  в досудебном или судебном порядке предоставляются безвозмездно вне зависим</w:t>
      </w:r>
      <w:r w:rsidRPr="00DC09CB">
        <w:t>о</w:t>
      </w:r>
      <w:r w:rsidRPr="00DC09CB">
        <w:t>сти от времени выявления нарушений фискальными органами.</w:t>
      </w:r>
    </w:p>
    <w:p w:rsidR="00496881" w:rsidRPr="00DC09CB" w:rsidRDefault="00496881" w:rsidP="003B4160">
      <w:pPr>
        <w:ind w:firstLine="567"/>
        <w:jc w:val="both"/>
      </w:pPr>
      <w:r w:rsidRPr="00DC09CB">
        <w:t>1.2. В результате проведения проверки:</w:t>
      </w:r>
    </w:p>
    <w:p w:rsidR="00496881" w:rsidRPr="00DC09CB" w:rsidRDefault="00496881" w:rsidP="003B4160">
      <w:pPr>
        <w:ind w:firstLine="567"/>
        <w:jc w:val="both"/>
      </w:pPr>
      <w:r w:rsidRPr="00DC09CB">
        <w:t>- будет дана оценка состояния бухгалтерского учета и достоверности бухгалтерской отчетн</w:t>
      </w:r>
      <w:r w:rsidRPr="00DC09CB">
        <w:t>о</w:t>
      </w:r>
      <w:r w:rsidRPr="00DC09CB">
        <w:t>сти;</w:t>
      </w:r>
    </w:p>
    <w:p w:rsidR="00496881" w:rsidRPr="00DC09CB" w:rsidRDefault="00496881" w:rsidP="003B4160">
      <w:pPr>
        <w:ind w:firstLine="567"/>
        <w:jc w:val="both"/>
      </w:pPr>
      <w:r w:rsidRPr="00DC09CB">
        <w:t>- составляется аудиторское заключение.</w:t>
      </w:r>
    </w:p>
    <w:p w:rsidR="00496881" w:rsidRPr="00DC09CB" w:rsidRDefault="00496881" w:rsidP="003B4160">
      <w:pPr>
        <w:ind w:firstLine="567"/>
        <w:jc w:val="both"/>
      </w:pPr>
      <w:r w:rsidRPr="00DC09CB">
        <w:t>1.3. Аудиторская проверка осуществляется с момента заключения договора до 15.03.201</w:t>
      </w:r>
      <w:r>
        <w:t>4</w:t>
      </w:r>
      <w:r w:rsidRPr="00DC09CB">
        <w:t xml:space="preserve"> г.</w:t>
      </w:r>
    </w:p>
    <w:p w:rsidR="00496881" w:rsidRPr="00DC09CB" w:rsidRDefault="00496881" w:rsidP="003B4160">
      <w:pPr>
        <w:ind w:firstLine="567"/>
        <w:jc w:val="both"/>
      </w:pPr>
    </w:p>
    <w:p w:rsidR="00496881" w:rsidRPr="00DC09CB" w:rsidRDefault="00496881" w:rsidP="003B4160">
      <w:pPr>
        <w:ind w:firstLine="567"/>
        <w:jc w:val="center"/>
      </w:pPr>
      <w:r w:rsidRPr="00DC09CB">
        <w:t>2. ПРАВА И ОБЯЗАННОСТИ ЗАКАЗЧИКА</w:t>
      </w:r>
    </w:p>
    <w:p w:rsidR="00496881" w:rsidRPr="00DC09CB" w:rsidRDefault="00496881" w:rsidP="003B4160">
      <w:pPr>
        <w:ind w:firstLine="567"/>
        <w:jc w:val="both"/>
      </w:pPr>
      <w:r w:rsidRPr="00DC09CB">
        <w:t xml:space="preserve">2.1. МУП «Водоканал» вправе: </w:t>
      </w:r>
    </w:p>
    <w:p w:rsidR="00496881" w:rsidRPr="00DC09CB" w:rsidRDefault="00496881" w:rsidP="003B4160">
      <w:pPr>
        <w:ind w:firstLine="567"/>
        <w:jc w:val="both"/>
      </w:pPr>
      <w:r w:rsidRPr="00DC09CB">
        <w:t>2.1.1. Получать от Исполнителя информацию о законодательных и нормативных актах Ро</w:t>
      </w:r>
      <w:r w:rsidRPr="00DC09CB">
        <w:t>с</w:t>
      </w:r>
      <w:r w:rsidRPr="00DC09CB">
        <w:t>сийской Федерации, на которых основываются выводы Исполнителя.</w:t>
      </w:r>
    </w:p>
    <w:p w:rsidR="00496881" w:rsidRPr="00DC09CB" w:rsidRDefault="00496881" w:rsidP="003B4160">
      <w:pPr>
        <w:ind w:firstLine="567"/>
        <w:jc w:val="both"/>
      </w:pPr>
      <w:r w:rsidRPr="00DC09CB">
        <w:t>2.1.2. Получить от Исполнителя аудиторское заключение в срок, определенный договором.</w:t>
      </w:r>
    </w:p>
    <w:p w:rsidR="00496881" w:rsidRPr="00DC09CB" w:rsidRDefault="00496881" w:rsidP="003B4160">
      <w:pPr>
        <w:ind w:firstLine="567"/>
        <w:jc w:val="both"/>
      </w:pPr>
      <w:r w:rsidRPr="00DC09CB">
        <w:t>2.1.3. Осуществлять иные права, вытекающие их существа правоотношений, определенных договором оказания аудиторских услуг, и не противоречащие законодательству Российской Фед</w:t>
      </w:r>
      <w:r w:rsidRPr="00DC09CB">
        <w:t>е</w:t>
      </w:r>
      <w:r w:rsidRPr="00DC09CB">
        <w:t xml:space="preserve">рации. </w:t>
      </w:r>
    </w:p>
    <w:p w:rsidR="00496881" w:rsidRPr="00DC09CB" w:rsidRDefault="00496881" w:rsidP="003B4160">
      <w:pPr>
        <w:ind w:firstLine="567"/>
        <w:jc w:val="both"/>
      </w:pPr>
      <w:r w:rsidRPr="00DC09CB">
        <w:t>2.2. МУП «Водоканал» обязуется:</w:t>
      </w:r>
    </w:p>
    <w:p w:rsidR="00496881" w:rsidRPr="00DC09CB" w:rsidRDefault="00496881" w:rsidP="003B4160">
      <w:pPr>
        <w:ind w:firstLine="567"/>
        <w:jc w:val="both"/>
      </w:pPr>
      <w:r w:rsidRPr="00DC09CB">
        <w:t xml:space="preserve">2.2.1. Создавать Исполнителю условия и осуществлять содействие в целях своевременного и полного проведения аудиторской проверки, предоставлять бухгалтерскую, финансово-банковскую документацию и отчетность, а также иную информацию, необходимую для выполнения услуг, предусмотренных пунктом 1.1. настоящего договора в полном объеме и в сроки, обеспечивающие план проведения проверки. </w:t>
      </w:r>
    </w:p>
    <w:p w:rsidR="00496881" w:rsidRPr="00DC09CB" w:rsidRDefault="00496881" w:rsidP="003B4160">
      <w:pPr>
        <w:ind w:firstLine="567"/>
        <w:jc w:val="both"/>
      </w:pPr>
      <w:r w:rsidRPr="00DC09CB">
        <w:t>При ведении бухгалтерского учета МУП «Водоканал» в автоматизированном виде (с пом</w:t>
      </w:r>
      <w:r w:rsidRPr="00DC09CB">
        <w:t>о</w:t>
      </w:r>
      <w:r w:rsidRPr="00DC09CB">
        <w:t>щью бухгалтерских программ) обязуется предоставить Исполнителю доступ к данным автомат</w:t>
      </w:r>
      <w:r w:rsidRPr="00DC09CB">
        <w:t>и</w:t>
      </w:r>
      <w:r w:rsidRPr="00DC09CB">
        <w:t>зированного учета.</w:t>
      </w:r>
    </w:p>
    <w:p w:rsidR="00496881" w:rsidRPr="00DC09CB" w:rsidRDefault="00496881" w:rsidP="003B4160">
      <w:pPr>
        <w:ind w:firstLine="567"/>
        <w:jc w:val="both"/>
      </w:pPr>
      <w:r w:rsidRPr="00DC09CB">
        <w:t>2.2.2. Давать по письменному запросу исчерпывающие объяснения и подтверждения в ус</w:t>
      </w:r>
      <w:r w:rsidRPr="00DC09CB">
        <w:t>т</w:t>
      </w:r>
      <w:r w:rsidRPr="00DC09CB">
        <w:t>ной и письменной формах, а также запрашивать необходимые для проведения аудиторской пр</w:t>
      </w:r>
      <w:r w:rsidRPr="00DC09CB">
        <w:t>о</w:t>
      </w:r>
      <w:r w:rsidRPr="00DC09CB">
        <w:t>верки сведения у третьих лиц.</w:t>
      </w:r>
    </w:p>
    <w:p w:rsidR="00496881" w:rsidRPr="00DC09CB" w:rsidRDefault="00496881" w:rsidP="003B4160">
      <w:pPr>
        <w:ind w:firstLine="567"/>
        <w:jc w:val="both"/>
      </w:pPr>
      <w:r w:rsidRPr="00DC09CB">
        <w:t>2.2.3. Не предпринимать каких бы то ни было действий в целях ограничения круга вопр</w:t>
      </w:r>
      <w:r w:rsidRPr="00DC09CB">
        <w:t>о</w:t>
      </w:r>
      <w:r w:rsidRPr="00DC09CB">
        <w:t>сов, подлежащих выяснению при проведении аудиторской проверки.</w:t>
      </w:r>
    </w:p>
    <w:p w:rsidR="00496881" w:rsidRPr="00DC09CB" w:rsidRDefault="00496881" w:rsidP="003B4160">
      <w:pPr>
        <w:ind w:firstLine="567"/>
        <w:jc w:val="both"/>
      </w:pPr>
      <w:r w:rsidRPr="00DC09CB">
        <w:t>2.2.4. Оперативно устранять выявленные аудиторами в ходе аудиторской проверки наруш</w:t>
      </w:r>
      <w:r w:rsidRPr="00DC09CB">
        <w:t>е</w:t>
      </w:r>
      <w:r w:rsidRPr="00DC09CB">
        <w:t>ния правил бухгалтерского учета и составления финансовой (бухгалтерской отчетности).</w:t>
      </w:r>
    </w:p>
    <w:p w:rsidR="00496881" w:rsidRPr="00DC09CB" w:rsidRDefault="00496881" w:rsidP="003B4160">
      <w:pPr>
        <w:ind w:firstLine="567"/>
        <w:jc w:val="both"/>
      </w:pPr>
      <w:r w:rsidRPr="00DC09CB">
        <w:t>2.2.5. Своевременно оплачивать услуги Исполнителя в соответствии с условиями настоящего Договора.</w:t>
      </w:r>
    </w:p>
    <w:p w:rsidR="00496881" w:rsidRPr="00DC09CB" w:rsidRDefault="00496881" w:rsidP="003B4160">
      <w:pPr>
        <w:ind w:firstLine="567"/>
        <w:jc w:val="both"/>
      </w:pPr>
    </w:p>
    <w:p w:rsidR="00496881" w:rsidRPr="00DC09CB" w:rsidRDefault="00496881" w:rsidP="003B4160">
      <w:pPr>
        <w:ind w:firstLine="567"/>
        <w:jc w:val="center"/>
      </w:pPr>
      <w:r w:rsidRPr="00DC09CB">
        <w:t>3. ПРАВА И ОБЯЗАННОСТИ ИСПОЛНИТЕЛЯ</w:t>
      </w:r>
    </w:p>
    <w:p w:rsidR="00496881" w:rsidRPr="00DC09CB" w:rsidRDefault="00496881" w:rsidP="003B4160">
      <w:pPr>
        <w:ind w:firstLine="567"/>
        <w:jc w:val="both"/>
      </w:pPr>
      <w:r w:rsidRPr="00DC09CB">
        <w:t>3.1. Исполнитель вправе:</w:t>
      </w:r>
    </w:p>
    <w:p w:rsidR="00496881" w:rsidRPr="00DC09CB" w:rsidRDefault="00496881" w:rsidP="003B4160">
      <w:pPr>
        <w:ind w:firstLine="567"/>
        <w:jc w:val="both"/>
      </w:pPr>
      <w:r w:rsidRPr="00DC09CB">
        <w:t>3.1.1. Самостоятельно определять формы и методы проведения аудита.</w:t>
      </w:r>
    </w:p>
    <w:p w:rsidR="00496881" w:rsidRPr="00DC09CB" w:rsidRDefault="00496881" w:rsidP="003B4160">
      <w:pPr>
        <w:ind w:firstLine="567"/>
        <w:jc w:val="both"/>
      </w:pPr>
      <w:r w:rsidRPr="00DC09CB">
        <w:t>3.1.2. Проверять в полном объеме документацию, связанную с финансово-хозяйственной деятельностью МУП «Водоканал», а также фактическое наличие любого имущества, учтенного в этой документации. В соответствии со стандартами аудиторской деятельности Исполнитель впр</w:t>
      </w:r>
      <w:r w:rsidRPr="00DC09CB">
        <w:t>а</w:t>
      </w:r>
      <w:r w:rsidRPr="00DC09CB">
        <w:t>ве изготовлять копии документов, относящихся к предмету проверки.</w:t>
      </w:r>
    </w:p>
    <w:p w:rsidR="00496881" w:rsidRPr="00DC09CB" w:rsidRDefault="00496881" w:rsidP="003B4160">
      <w:pPr>
        <w:ind w:firstLine="567"/>
        <w:jc w:val="both"/>
      </w:pPr>
      <w:r w:rsidRPr="00DC09CB">
        <w:t xml:space="preserve">3.1.3. Получать у должностных лиц МУП «Водоканал» разъяснения в устной и письменной формах по возникшим в ходе аудиторской проверки вопросам. </w:t>
      </w:r>
    </w:p>
    <w:p w:rsidR="00496881" w:rsidRPr="00DC09CB" w:rsidRDefault="00496881" w:rsidP="003B4160">
      <w:pPr>
        <w:ind w:firstLine="567"/>
        <w:jc w:val="both"/>
      </w:pPr>
      <w:r w:rsidRPr="00DC09CB">
        <w:t>3.1.4. Отказаться от проведения аудиторской проверки или от выражения своего мнения о достоверности финансовой (бухгалтерской) отчетности в аудиторском заключении в случаях:</w:t>
      </w:r>
    </w:p>
    <w:p w:rsidR="00496881" w:rsidRPr="00DC09CB" w:rsidRDefault="00496881" w:rsidP="003B4160">
      <w:pPr>
        <w:ind w:firstLine="567"/>
        <w:jc w:val="both"/>
      </w:pPr>
      <w:r w:rsidRPr="00DC09CB">
        <w:t>- непредставления МУП «Водоканал» всей необходимой документации;</w:t>
      </w:r>
    </w:p>
    <w:p w:rsidR="00496881" w:rsidRPr="00DC09CB" w:rsidRDefault="00496881" w:rsidP="003B4160">
      <w:pPr>
        <w:ind w:firstLine="567"/>
        <w:jc w:val="both"/>
      </w:pPr>
      <w:r w:rsidRPr="00DC09CB">
        <w:t>- выявления в ходе аудиторской проверки обстоятельств, оказывающих либо могущих ок</w:t>
      </w:r>
      <w:r w:rsidRPr="00DC09CB">
        <w:t>а</w:t>
      </w:r>
      <w:r w:rsidRPr="00DC09CB">
        <w:t>зать влияние на мнение аудиторской организации о степени достоверности финансовой (бухга</w:t>
      </w:r>
      <w:r w:rsidRPr="00DC09CB">
        <w:t>л</w:t>
      </w:r>
      <w:r w:rsidRPr="00DC09CB">
        <w:t>терской) отчетности МУП «Водоканал».</w:t>
      </w:r>
    </w:p>
    <w:p w:rsidR="00496881" w:rsidRPr="00DC09CB" w:rsidRDefault="00496881" w:rsidP="003B4160">
      <w:pPr>
        <w:ind w:firstLine="567"/>
        <w:jc w:val="both"/>
      </w:pPr>
      <w:r w:rsidRPr="00DC09CB">
        <w:t>3.1.5. Осуществлять иные права, вытекающие из существа правоотношений, определенных настоящим договором и не противоречащие законодательству Российской Федерации.</w:t>
      </w:r>
    </w:p>
    <w:p w:rsidR="00496881" w:rsidRPr="00DC09CB" w:rsidRDefault="00496881" w:rsidP="003B4160">
      <w:pPr>
        <w:ind w:firstLine="567"/>
        <w:jc w:val="both"/>
      </w:pPr>
      <w:r w:rsidRPr="00DC09CB">
        <w:t>3.2. Исполнитель обязуется:</w:t>
      </w:r>
    </w:p>
    <w:p w:rsidR="00496881" w:rsidRPr="00DC09CB" w:rsidRDefault="00496881" w:rsidP="003B4160">
      <w:pPr>
        <w:ind w:firstLine="567"/>
        <w:jc w:val="both"/>
      </w:pPr>
      <w:r w:rsidRPr="00DC09CB">
        <w:t>3.2.1. Провести аудиторскую проверку хозяйственно-финансовой деятельности МУП «Вод</w:t>
      </w:r>
      <w:r w:rsidRPr="00DC09CB">
        <w:t>о</w:t>
      </w:r>
      <w:r w:rsidRPr="00DC09CB">
        <w:t>канал», руководствуясь Законом РФ «Об аудиторской деятельности» от 30.12.2008 г.  № 307-ФЗ и Правилами (стандартами) аудиторской деятельности, утвержденными Постановлением Прав</w:t>
      </w:r>
      <w:r w:rsidRPr="00DC09CB">
        <w:t>и</w:t>
      </w:r>
      <w:r w:rsidRPr="00DC09CB">
        <w:t>тельства РФ от 23.09.02 №696 и одобренными Комиссией по аудиторской деятельности при Пр</w:t>
      </w:r>
      <w:r w:rsidRPr="00DC09CB">
        <w:t>е</w:t>
      </w:r>
      <w:r w:rsidRPr="00DC09CB">
        <w:t>зиденте Российской Федерации.</w:t>
      </w:r>
    </w:p>
    <w:p w:rsidR="00496881" w:rsidRPr="00DC09CB" w:rsidRDefault="00496881" w:rsidP="003B4160">
      <w:pPr>
        <w:ind w:firstLine="567"/>
        <w:jc w:val="both"/>
      </w:pPr>
      <w:r w:rsidRPr="00DC09CB">
        <w:t>3.2.2. Предоставлять по требованию МУП «Водоканал» необходимую информацию о треб</w:t>
      </w:r>
      <w:r w:rsidRPr="00DC09CB">
        <w:t>о</w:t>
      </w:r>
      <w:r w:rsidRPr="00DC09CB">
        <w:t>ваниях законодательства Российской Федерации, касающихся проведения аудиторских проверок, а также о нормативных актах Российской Федерации, на которых основываются выводы аудито</w:t>
      </w:r>
      <w:r w:rsidRPr="00DC09CB">
        <w:t>р</w:t>
      </w:r>
      <w:r w:rsidRPr="00DC09CB">
        <w:t>ской организации.</w:t>
      </w:r>
    </w:p>
    <w:p w:rsidR="00496881" w:rsidRPr="00DC09CB" w:rsidRDefault="00496881" w:rsidP="003B4160">
      <w:pPr>
        <w:ind w:firstLine="567"/>
        <w:jc w:val="both"/>
      </w:pPr>
      <w:r w:rsidRPr="00DC09CB">
        <w:t>3.2.3. Обеспечить сохранность документов, получаемых и составляемых в ходе аудиторской проверки, и не разглашать их содержание без согласия собственника (руководителя) МУП «Вод</w:t>
      </w:r>
      <w:r w:rsidRPr="00DC09CB">
        <w:t>о</w:t>
      </w:r>
      <w:r w:rsidRPr="00DC09CB">
        <w:t>канал», за исключением случаев, предусмотренных законодательным актами Российской Федер</w:t>
      </w:r>
      <w:r w:rsidRPr="00DC09CB">
        <w:t>а</w:t>
      </w:r>
      <w:r w:rsidRPr="00DC09CB">
        <w:t>ции, независимо от продолжения или прекращения отношений с Заказчиком и без ограничения сроком давности.</w:t>
      </w:r>
    </w:p>
    <w:p w:rsidR="00496881" w:rsidRPr="00DC09CB" w:rsidRDefault="00496881" w:rsidP="003B4160">
      <w:pPr>
        <w:pStyle w:val="BodyTextIndent"/>
        <w:rPr>
          <w:szCs w:val="24"/>
        </w:rPr>
      </w:pPr>
      <w:r w:rsidRPr="00DC09CB">
        <w:rPr>
          <w:szCs w:val="24"/>
        </w:rPr>
        <w:t>3.2.4. Составить аудиторское заключение по итогу выполнения проверки за весь период (за год) и письменную информацию (отчет) аудитора по каждому этапу оказания аудиторских услуг  руководству экономического субъекта на русском языке, все стоимостные показатели выражаются в валюте Российской Федерации.</w:t>
      </w:r>
    </w:p>
    <w:p w:rsidR="00496881" w:rsidRPr="00DC09CB" w:rsidRDefault="00496881" w:rsidP="003B4160">
      <w:pPr>
        <w:pStyle w:val="BodyTextIndent"/>
        <w:rPr>
          <w:szCs w:val="24"/>
        </w:rPr>
      </w:pPr>
      <w:r w:rsidRPr="00DC09CB">
        <w:rPr>
          <w:szCs w:val="24"/>
        </w:rPr>
        <w:t>В отчете аудитора Исполнитель обязуется указать:</w:t>
      </w:r>
    </w:p>
    <w:p w:rsidR="00496881" w:rsidRPr="00DC09CB" w:rsidRDefault="00496881" w:rsidP="003B4160">
      <w:pPr>
        <w:pStyle w:val="BodyTextIndent"/>
        <w:numPr>
          <w:ilvl w:val="0"/>
          <w:numId w:val="33"/>
        </w:numPr>
        <w:overflowPunct w:val="0"/>
        <w:autoSpaceDE w:val="0"/>
        <w:autoSpaceDN w:val="0"/>
        <w:adjustRightInd w:val="0"/>
        <w:textAlignment w:val="baseline"/>
        <w:rPr>
          <w:szCs w:val="24"/>
        </w:rPr>
      </w:pPr>
      <w:r w:rsidRPr="00DC09CB">
        <w:rPr>
          <w:szCs w:val="24"/>
        </w:rPr>
        <w:t>все существенные замечания по фактам финансово-хозяйственной деятельности МУП «Вод</w:t>
      </w:r>
      <w:r w:rsidRPr="00DC09CB">
        <w:rPr>
          <w:szCs w:val="24"/>
        </w:rPr>
        <w:t>о</w:t>
      </w:r>
      <w:r w:rsidRPr="00DC09CB">
        <w:rPr>
          <w:szCs w:val="24"/>
        </w:rPr>
        <w:t>канал» на основе анализа действующего законодательства;</w:t>
      </w:r>
    </w:p>
    <w:p w:rsidR="00496881" w:rsidRPr="00DC09CB" w:rsidRDefault="00496881" w:rsidP="003B4160">
      <w:pPr>
        <w:pStyle w:val="BodyTextIndent"/>
        <w:numPr>
          <w:ilvl w:val="0"/>
          <w:numId w:val="33"/>
        </w:numPr>
        <w:overflowPunct w:val="0"/>
        <w:autoSpaceDE w:val="0"/>
        <w:autoSpaceDN w:val="0"/>
        <w:adjustRightInd w:val="0"/>
        <w:textAlignment w:val="baseline"/>
        <w:rPr>
          <w:szCs w:val="24"/>
        </w:rPr>
      </w:pPr>
      <w:r w:rsidRPr="00DC09CB">
        <w:rPr>
          <w:szCs w:val="24"/>
        </w:rPr>
        <w:t>рекомендации по исправлению допущенных нарушений;</w:t>
      </w:r>
    </w:p>
    <w:p w:rsidR="00496881" w:rsidRPr="00DC09CB" w:rsidRDefault="00496881" w:rsidP="003B4160">
      <w:pPr>
        <w:pStyle w:val="BodyTextIndent"/>
        <w:numPr>
          <w:ilvl w:val="0"/>
          <w:numId w:val="33"/>
        </w:numPr>
        <w:overflowPunct w:val="0"/>
        <w:autoSpaceDE w:val="0"/>
        <w:autoSpaceDN w:val="0"/>
        <w:adjustRightInd w:val="0"/>
        <w:textAlignment w:val="baseline"/>
        <w:rPr>
          <w:szCs w:val="24"/>
        </w:rPr>
      </w:pPr>
      <w:r w:rsidRPr="00DC09CB">
        <w:rPr>
          <w:szCs w:val="24"/>
        </w:rPr>
        <w:t>рекомендации по недопущению ошибок в бухгалтерском и налоговом учете;</w:t>
      </w:r>
    </w:p>
    <w:p w:rsidR="00496881" w:rsidRPr="00DC09CB" w:rsidRDefault="00496881" w:rsidP="003B4160">
      <w:pPr>
        <w:pStyle w:val="BodyTextIndent"/>
        <w:numPr>
          <w:ilvl w:val="0"/>
          <w:numId w:val="33"/>
        </w:numPr>
        <w:overflowPunct w:val="0"/>
        <w:autoSpaceDE w:val="0"/>
        <w:autoSpaceDN w:val="0"/>
        <w:adjustRightInd w:val="0"/>
        <w:textAlignment w:val="baseline"/>
        <w:rPr>
          <w:szCs w:val="24"/>
        </w:rPr>
      </w:pPr>
      <w:r w:rsidRPr="00DC09CB">
        <w:rPr>
          <w:szCs w:val="24"/>
        </w:rPr>
        <w:t>рекомендации (при их возможности и целесообразности) по оптимизации учетного процесса;</w:t>
      </w:r>
    </w:p>
    <w:p w:rsidR="00496881" w:rsidRPr="00DC09CB" w:rsidRDefault="00496881" w:rsidP="003B4160">
      <w:pPr>
        <w:pStyle w:val="BodyTextIndent"/>
        <w:numPr>
          <w:ilvl w:val="0"/>
          <w:numId w:val="33"/>
        </w:numPr>
        <w:overflowPunct w:val="0"/>
        <w:autoSpaceDE w:val="0"/>
        <w:autoSpaceDN w:val="0"/>
        <w:adjustRightInd w:val="0"/>
        <w:textAlignment w:val="baseline"/>
        <w:rPr>
          <w:szCs w:val="24"/>
        </w:rPr>
      </w:pPr>
      <w:r w:rsidRPr="00DC09CB">
        <w:rPr>
          <w:szCs w:val="24"/>
        </w:rPr>
        <w:t>рекомендации (по мере возможности и целесообразности) по построению наиболее оптимал</w:t>
      </w:r>
      <w:r w:rsidRPr="00DC09CB">
        <w:rPr>
          <w:szCs w:val="24"/>
        </w:rPr>
        <w:t>ь</w:t>
      </w:r>
      <w:r w:rsidRPr="00DC09CB">
        <w:rPr>
          <w:szCs w:val="24"/>
        </w:rPr>
        <w:t>ных схем налогообложения, основываясь на действующем законодательстве.</w:t>
      </w:r>
    </w:p>
    <w:p w:rsidR="00496881" w:rsidRPr="00DC09CB" w:rsidRDefault="00496881" w:rsidP="003B4160">
      <w:pPr>
        <w:ind w:firstLine="567"/>
        <w:jc w:val="both"/>
      </w:pPr>
      <w:r w:rsidRPr="00DC09CB">
        <w:t>3.2.5. Передать руководителю или уполномоченному лицу МУП «Водоканал» три экземпл</w:t>
      </w:r>
      <w:r w:rsidRPr="00DC09CB">
        <w:t>я</w:t>
      </w:r>
      <w:r w:rsidRPr="00DC09CB">
        <w:t>ра аудиторского заключения.</w:t>
      </w:r>
    </w:p>
    <w:p w:rsidR="00496881" w:rsidRPr="00DC09CB" w:rsidRDefault="00496881" w:rsidP="003B4160">
      <w:pPr>
        <w:ind w:firstLine="567"/>
        <w:jc w:val="both"/>
      </w:pPr>
    </w:p>
    <w:p w:rsidR="00496881" w:rsidRPr="00DC09CB" w:rsidRDefault="00496881" w:rsidP="003B4160">
      <w:pPr>
        <w:ind w:firstLine="567"/>
        <w:jc w:val="center"/>
      </w:pPr>
      <w:r w:rsidRPr="00DC09CB">
        <w:t>4.ПОРЯДОК ПРОВЕДЕНИЯ ПРОВЕРКИ И СОСТАВЛЕНИЯ  АУДИТОРСКОГО ЗАКЛ</w:t>
      </w:r>
      <w:r w:rsidRPr="00DC09CB">
        <w:t>Ю</w:t>
      </w:r>
      <w:r w:rsidRPr="00DC09CB">
        <w:t>ЧЕНИЯ</w:t>
      </w:r>
    </w:p>
    <w:p w:rsidR="00496881" w:rsidRPr="00DC09CB" w:rsidRDefault="00496881" w:rsidP="003B4160">
      <w:pPr>
        <w:ind w:firstLine="567"/>
        <w:jc w:val="both"/>
      </w:pPr>
      <w:r w:rsidRPr="00DC09CB">
        <w:t>4.1. Проверка производится по программе и в соответствии с внутрифирменными станда</w:t>
      </w:r>
      <w:r w:rsidRPr="00DC09CB">
        <w:t>р</w:t>
      </w:r>
      <w:r w:rsidRPr="00DC09CB">
        <w:t>тами Исполнителя. Исполнитель самостоятельно определяет формы и методы аудиторской пр</w:t>
      </w:r>
      <w:r w:rsidRPr="00DC09CB">
        <w:t>о</w:t>
      </w:r>
      <w:r w:rsidRPr="00DC09CB">
        <w:t>верки исходя из требований нормативных актов Российской Федерации, а также условий насто</w:t>
      </w:r>
      <w:r w:rsidRPr="00DC09CB">
        <w:t>я</w:t>
      </w:r>
      <w:r w:rsidRPr="00DC09CB">
        <w:t>щего д</w:t>
      </w:r>
      <w:r w:rsidRPr="00DC09CB">
        <w:t>о</w:t>
      </w:r>
      <w:r w:rsidRPr="00DC09CB">
        <w:t>говора.</w:t>
      </w:r>
    </w:p>
    <w:p w:rsidR="00496881" w:rsidRPr="00DC09CB" w:rsidRDefault="00496881" w:rsidP="003B4160">
      <w:pPr>
        <w:ind w:firstLine="567"/>
        <w:jc w:val="both"/>
      </w:pPr>
      <w:r w:rsidRPr="00DC09CB">
        <w:t>4.2. Аудиторское заключение составляется в соответствии с требованиями действующего з</w:t>
      </w:r>
      <w:r w:rsidRPr="00DC09CB">
        <w:t>а</w:t>
      </w:r>
      <w:r w:rsidRPr="00DC09CB">
        <w:t>конодательства.</w:t>
      </w:r>
    </w:p>
    <w:p w:rsidR="00496881" w:rsidRPr="00DC09CB" w:rsidRDefault="00496881" w:rsidP="003B4160">
      <w:pPr>
        <w:ind w:firstLine="567"/>
        <w:jc w:val="both"/>
      </w:pPr>
    </w:p>
    <w:p w:rsidR="00496881" w:rsidRPr="00DC09CB" w:rsidRDefault="00496881" w:rsidP="003B4160">
      <w:pPr>
        <w:ind w:firstLine="567"/>
        <w:jc w:val="center"/>
      </w:pPr>
      <w:r w:rsidRPr="00DC09CB">
        <w:t>5. СТОИМОСТЬ УСЛУГ И ПОРЯДОК РАСЧЕТОВ</w:t>
      </w:r>
    </w:p>
    <w:p w:rsidR="00496881" w:rsidRPr="00DC09CB" w:rsidRDefault="00496881" w:rsidP="003B4160">
      <w:pPr>
        <w:pStyle w:val="BodyText"/>
        <w:ind w:firstLine="567"/>
        <w:rPr>
          <w:szCs w:val="24"/>
        </w:rPr>
      </w:pPr>
      <w:r w:rsidRPr="00DC09CB">
        <w:rPr>
          <w:szCs w:val="24"/>
        </w:rPr>
        <w:t xml:space="preserve">5.1. Стоимость оказываемых услуг по настоящему Договору составляет </w:t>
      </w:r>
      <w:r>
        <w:rPr>
          <w:szCs w:val="24"/>
        </w:rPr>
        <w:t>_______</w:t>
      </w:r>
      <w:r w:rsidRPr="00DC09CB">
        <w:rPr>
          <w:szCs w:val="24"/>
        </w:rPr>
        <w:t xml:space="preserve"> (</w:t>
      </w:r>
      <w:r>
        <w:rPr>
          <w:szCs w:val="24"/>
        </w:rPr>
        <w:t>_________</w:t>
      </w:r>
      <w:r w:rsidRPr="00DC09CB">
        <w:rPr>
          <w:szCs w:val="24"/>
        </w:rPr>
        <w:t>) рублей.</w:t>
      </w:r>
    </w:p>
    <w:p w:rsidR="00496881" w:rsidRPr="00DC09CB" w:rsidRDefault="00496881" w:rsidP="003B4160">
      <w:pPr>
        <w:ind w:firstLine="567"/>
        <w:jc w:val="both"/>
      </w:pPr>
      <w:r w:rsidRPr="00DC09CB">
        <w:t>5.2. Расчеты производятся из средств МУП «Водоканал» в безналичной форме путем пер</w:t>
      </w:r>
      <w:r w:rsidRPr="00DC09CB">
        <w:t>е</w:t>
      </w:r>
      <w:r w:rsidRPr="00DC09CB">
        <w:t>числения денежных средств на расчетный счет Исполнителя в течение 30 (тридцати) дней после получения аудиторского заключения, отчёта о проведении аудита и подписания акта приёма - п</w:t>
      </w:r>
      <w:r w:rsidRPr="00DC09CB">
        <w:t>е</w:t>
      </w:r>
      <w:r w:rsidRPr="00DC09CB">
        <w:t>редачи оказанных услуг.</w:t>
      </w:r>
    </w:p>
    <w:p w:rsidR="00496881" w:rsidRPr="00DC09CB" w:rsidRDefault="00496881" w:rsidP="003B4160">
      <w:pPr>
        <w:ind w:firstLine="567"/>
        <w:jc w:val="both"/>
        <w:rPr>
          <w:iCs/>
        </w:rPr>
      </w:pPr>
      <w:r w:rsidRPr="00DC09CB">
        <w:t>5.3. Стоимость выполняемых работ по Настоящему Договору включает в себя</w:t>
      </w:r>
      <w:r w:rsidRPr="00DC09CB">
        <w:rPr>
          <w:iCs/>
        </w:rPr>
        <w:t xml:space="preserve"> </w:t>
      </w:r>
      <w:r w:rsidRPr="00DC09CB">
        <w:t>командир</w:t>
      </w:r>
      <w:r w:rsidRPr="00DC09CB">
        <w:t>о</w:t>
      </w:r>
      <w:r w:rsidRPr="00DC09CB">
        <w:t xml:space="preserve">вочные расходы, </w:t>
      </w:r>
      <w:r w:rsidRPr="00DC09CB">
        <w:rPr>
          <w:iCs/>
        </w:rPr>
        <w:t>расходы на страхование, уплату налогов, сборов и других обязательных плат</w:t>
      </w:r>
      <w:r w:rsidRPr="00DC09CB">
        <w:rPr>
          <w:iCs/>
        </w:rPr>
        <w:t>е</w:t>
      </w:r>
      <w:r w:rsidRPr="00DC09CB">
        <w:rPr>
          <w:iCs/>
        </w:rPr>
        <w:t>жей, необходимых для выполнения обязательств по данному Договору.</w:t>
      </w:r>
    </w:p>
    <w:p w:rsidR="00496881" w:rsidRPr="00DC09CB" w:rsidRDefault="00496881" w:rsidP="003B4160">
      <w:pPr>
        <w:ind w:firstLine="567"/>
        <w:jc w:val="both"/>
      </w:pPr>
    </w:p>
    <w:p w:rsidR="00496881" w:rsidRPr="00DC09CB" w:rsidRDefault="00496881" w:rsidP="003B4160">
      <w:pPr>
        <w:ind w:firstLine="567"/>
        <w:jc w:val="center"/>
      </w:pPr>
      <w:r w:rsidRPr="00DC09CB">
        <w:t>6. ПОРЯДОК СДАЧИ И ПРИЕМКИ ВЫПОЛНЕННЫХ УСЛУГ</w:t>
      </w:r>
    </w:p>
    <w:p w:rsidR="00496881" w:rsidRPr="00DC09CB" w:rsidRDefault="00496881" w:rsidP="003B4160">
      <w:pPr>
        <w:ind w:firstLine="567"/>
        <w:jc w:val="both"/>
      </w:pPr>
      <w:r w:rsidRPr="00DC09CB">
        <w:t>6.1. Передача оформленной в установленном порядке документации по окончании Договора осуществляется сопроводительными документами Исполнителя.</w:t>
      </w:r>
    </w:p>
    <w:p w:rsidR="00496881" w:rsidRPr="00DC09CB" w:rsidRDefault="00496881" w:rsidP="003B4160">
      <w:pPr>
        <w:pStyle w:val="BlockText"/>
        <w:ind w:left="0" w:right="0" w:firstLine="567"/>
        <w:rPr>
          <w:sz w:val="24"/>
          <w:szCs w:val="24"/>
        </w:rPr>
      </w:pPr>
      <w:r w:rsidRPr="00DC09CB">
        <w:rPr>
          <w:sz w:val="24"/>
          <w:szCs w:val="24"/>
        </w:rPr>
        <w:t>6.2. При завершении работ Исполнитель представляет МУП «Водоканал» акт о приемке р</w:t>
      </w:r>
      <w:r w:rsidRPr="00DC09CB">
        <w:rPr>
          <w:sz w:val="24"/>
          <w:szCs w:val="24"/>
        </w:rPr>
        <w:t>е</w:t>
      </w:r>
      <w:r w:rsidRPr="00DC09CB">
        <w:rPr>
          <w:sz w:val="24"/>
          <w:szCs w:val="24"/>
        </w:rPr>
        <w:t>зультатов выполненных услуг.</w:t>
      </w:r>
    </w:p>
    <w:p w:rsidR="00496881" w:rsidRPr="00DC09CB" w:rsidRDefault="00496881" w:rsidP="003B4160">
      <w:pPr>
        <w:ind w:firstLine="567"/>
        <w:jc w:val="both"/>
      </w:pPr>
      <w:r w:rsidRPr="00DC09CB">
        <w:t>6.3. МУП «Водоканал» обязуется в течение 5 рабочих дней со дня получения акта о приемке услуг рассмотреть, при отсутствии возражений подписать и направить Исполнителю подписанный акт о приемке выполненных услуг или мотивированный отказ от приемки.</w:t>
      </w:r>
    </w:p>
    <w:p w:rsidR="00496881" w:rsidRPr="00DC09CB" w:rsidRDefault="00496881" w:rsidP="003B4160">
      <w:pPr>
        <w:ind w:firstLine="567"/>
        <w:jc w:val="both"/>
      </w:pPr>
      <w:r w:rsidRPr="00DC09CB">
        <w:t>6.4. В случае мотивированного отказа МУП «Водоканал» сторонами составляется двуст</w:t>
      </w:r>
      <w:r w:rsidRPr="00DC09CB">
        <w:t>о</w:t>
      </w:r>
      <w:r w:rsidRPr="00DC09CB">
        <w:t>ронний акт с перечнем необходимых доработок.</w:t>
      </w:r>
    </w:p>
    <w:p w:rsidR="00496881" w:rsidRPr="00DC09CB" w:rsidRDefault="00496881" w:rsidP="003B4160">
      <w:pPr>
        <w:ind w:firstLine="567"/>
        <w:jc w:val="both"/>
      </w:pPr>
    </w:p>
    <w:p w:rsidR="00496881" w:rsidRPr="00DC09CB" w:rsidRDefault="00496881" w:rsidP="003B4160">
      <w:pPr>
        <w:ind w:firstLine="567"/>
        <w:jc w:val="center"/>
      </w:pPr>
      <w:r w:rsidRPr="00DC09CB">
        <w:t>7. ОТВЕТСТВЕННОСТЬ СТОРОН</w:t>
      </w:r>
    </w:p>
    <w:p w:rsidR="00496881" w:rsidRPr="00DC09CB" w:rsidRDefault="00496881" w:rsidP="003B4160">
      <w:pPr>
        <w:ind w:firstLine="567"/>
        <w:jc w:val="both"/>
      </w:pPr>
      <w:r w:rsidRPr="00DC09CB">
        <w:t>7.1. Каждая из сторон должна выполнять свои обязанности надлежащим образом, в соотве</w:t>
      </w:r>
      <w:r w:rsidRPr="00DC09CB">
        <w:t>т</w:t>
      </w:r>
      <w:r w:rsidRPr="00DC09CB">
        <w:t>ствии с требованиями настоящего договора, а также оказывать другой стороне всевозможное с</w:t>
      </w:r>
      <w:r w:rsidRPr="00DC09CB">
        <w:t>о</w:t>
      </w:r>
      <w:r w:rsidRPr="00DC09CB">
        <w:t>действие в выполнении его обязанностей.</w:t>
      </w:r>
    </w:p>
    <w:p w:rsidR="00496881" w:rsidRPr="00DC09CB" w:rsidRDefault="00496881" w:rsidP="003B4160">
      <w:pPr>
        <w:ind w:firstLine="567"/>
        <w:jc w:val="both"/>
      </w:pPr>
      <w:r w:rsidRPr="00DC09CB">
        <w:t>7.2. В случае возникновения споров стороны примут все меры для их разрешения путем п</w:t>
      </w:r>
      <w:r w:rsidRPr="00DC09CB">
        <w:t>е</w:t>
      </w:r>
      <w:r w:rsidRPr="00DC09CB">
        <w:t>реговоров.</w:t>
      </w:r>
    </w:p>
    <w:p w:rsidR="00496881" w:rsidRPr="00DC09CB" w:rsidRDefault="00496881" w:rsidP="003B4160">
      <w:pPr>
        <w:ind w:firstLine="567"/>
        <w:jc w:val="both"/>
      </w:pPr>
      <w:r w:rsidRPr="00DC09CB">
        <w:t>7.3. В случае если согласие не будет достигнуто путем переговоров, все споры, разногласия и конфликты, возникающие в связи с исполнением настоящего договора, а также в случае его нар</w:t>
      </w:r>
      <w:r w:rsidRPr="00DC09CB">
        <w:t>у</w:t>
      </w:r>
      <w:r w:rsidRPr="00DC09CB">
        <w:t>шения или расторжения, будут разрешаться судом.</w:t>
      </w:r>
    </w:p>
    <w:p w:rsidR="00496881" w:rsidRPr="00DC09CB" w:rsidRDefault="00496881" w:rsidP="003B4160">
      <w:pPr>
        <w:ind w:firstLine="567"/>
        <w:jc w:val="both"/>
      </w:pPr>
      <w:r w:rsidRPr="00DC09CB">
        <w:t>7.4. За неисполнение или ненадлежащее исполнение обязательств по настоящему договору Исполнитель уплачивает МУП «Водоканал» пеню в размере 1\300 ставки рефинансирования ЦБ РФ от суммы настоящего Договора за каждый день неисполнения обязательств.</w:t>
      </w:r>
    </w:p>
    <w:p w:rsidR="00496881" w:rsidRPr="00DC09CB" w:rsidRDefault="00496881" w:rsidP="003B4160">
      <w:pPr>
        <w:ind w:firstLine="567"/>
        <w:jc w:val="both"/>
      </w:pPr>
      <w:r w:rsidRPr="00DC09CB">
        <w:t>7.5. Во всем, что не предусмотрено настоящим договором, стороны руководствуются дейс</w:t>
      </w:r>
      <w:r w:rsidRPr="00DC09CB">
        <w:t>т</w:t>
      </w:r>
      <w:r w:rsidRPr="00DC09CB">
        <w:t>вующим законодательством, в том числе Положениями главы 39 Гражданского кодекса Росси</w:t>
      </w:r>
      <w:r w:rsidRPr="00DC09CB">
        <w:t>й</w:t>
      </w:r>
      <w:r w:rsidRPr="00DC09CB">
        <w:t>ской Федерации.</w:t>
      </w:r>
    </w:p>
    <w:p w:rsidR="00496881" w:rsidRPr="00DC09CB" w:rsidRDefault="00496881" w:rsidP="003B4160">
      <w:pPr>
        <w:ind w:firstLine="567"/>
        <w:jc w:val="both"/>
      </w:pPr>
    </w:p>
    <w:p w:rsidR="00496881" w:rsidRPr="00DC09CB" w:rsidRDefault="00496881" w:rsidP="003B4160">
      <w:pPr>
        <w:ind w:firstLine="567"/>
        <w:jc w:val="center"/>
      </w:pPr>
      <w:r w:rsidRPr="00DC09CB">
        <w:t>8. КОНФИДЕНЦИАЛЬНОСТЬ</w:t>
      </w:r>
    </w:p>
    <w:p w:rsidR="00496881" w:rsidRPr="00DC09CB" w:rsidRDefault="00496881" w:rsidP="003B4160">
      <w:pPr>
        <w:ind w:firstLine="567"/>
        <w:jc w:val="both"/>
      </w:pPr>
      <w:r w:rsidRPr="00DC09CB">
        <w:t>8.1. Стороны обязуются хранить в тайне существование и содержание данного Договора, а также любую информацию и данные, предоставленные каждой из сторон в связи с данным Дог</w:t>
      </w:r>
      <w:r w:rsidRPr="00DC09CB">
        <w:t>о</w:t>
      </w:r>
      <w:r w:rsidRPr="00DC09CB">
        <w:t>вором, не раскрывать и не разглашать в общем или в частности, факты или информацию какой-либо третьей стороне без предварительного письменного согласия одной из сторон настоящего Договора. Исполнитель обязуется не использовать факты или информацию для каких-либо целей без предварительного письменного согласия Заказчика и наоборот.</w:t>
      </w:r>
    </w:p>
    <w:p w:rsidR="00496881" w:rsidRPr="00DC09CB" w:rsidRDefault="00496881" w:rsidP="003B4160">
      <w:pPr>
        <w:ind w:firstLine="567"/>
        <w:jc w:val="both"/>
      </w:pPr>
      <w:r w:rsidRPr="00DC09CB">
        <w:t>Обязательства по конфиденциальности и не использованию, наложенные на Исполнителя настоящим Договором, не будут распространяться на общедоступную информацию, которая ст</w:t>
      </w:r>
      <w:r w:rsidRPr="00DC09CB">
        <w:t>а</w:t>
      </w:r>
      <w:r w:rsidRPr="00DC09CB">
        <w:t>нет известна не по вине Исполнителя.</w:t>
      </w:r>
    </w:p>
    <w:p w:rsidR="00496881" w:rsidRPr="00DC09CB" w:rsidRDefault="00496881" w:rsidP="003B4160">
      <w:pPr>
        <w:ind w:firstLine="567"/>
        <w:jc w:val="both"/>
      </w:pPr>
      <w:r w:rsidRPr="00DC09CB">
        <w:t>8.2. Информация, предоставляемая МУП «Водоканал» в соответствии с настоящим Догов</w:t>
      </w:r>
      <w:r w:rsidRPr="00DC09CB">
        <w:t>о</w:t>
      </w:r>
      <w:r w:rsidRPr="00DC09CB">
        <w:t>ром, предназначенная исключительно для него и не может передаваться третьим лицам или и</w:t>
      </w:r>
      <w:r w:rsidRPr="00DC09CB">
        <w:t>с</w:t>
      </w:r>
      <w:r w:rsidRPr="00DC09CB">
        <w:t>пользоваться каким-либо иным способом, с участием третьих лиц, в части и полностью, без согл</w:t>
      </w:r>
      <w:r w:rsidRPr="00DC09CB">
        <w:t>а</w:t>
      </w:r>
      <w:r w:rsidRPr="00DC09CB">
        <w:t>сия Исполнителя.</w:t>
      </w:r>
    </w:p>
    <w:p w:rsidR="00496881" w:rsidRPr="00DC09CB" w:rsidRDefault="00496881" w:rsidP="003B4160">
      <w:pPr>
        <w:ind w:firstLine="567"/>
        <w:jc w:val="both"/>
      </w:pPr>
    </w:p>
    <w:p w:rsidR="00496881" w:rsidRPr="00DC09CB" w:rsidRDefault="00496881" w:rsidP="003B4160">
      <w:pPr>
        <w:tabs>
          <w:tab w:val="left" w:pos="2880"/>
        </w:tabs>
        <w:ind w:firstLine="567"/>
        <w:jc w:val="center"/>
        <w:rPr>
          <w:bCs/>
        </w:rPr>
      </w:pPr>
      <w:r w:rsidRPr="00DC09CB">
        <w:t xml:space="preserve">9. </w:t>
      </w:r>
      <w:r w:rsidRPr="00DC09CB">
        <w:rPr>
          <w:bCs/>
        </w:rPr>
        <w:t>ПОРЯДОК ИЗМЕНЕНИЯ И РАСТОРЖЕНИЯ ДОГОВОРА</w:t>
      </w:r>
    </w:p>
    <w:p w:rsidR="00496881" w:rsidRPr="00DC09CB" w:rsidRDefault="00496881" w:rsidP="003B4160">
      <w:pPr>
        <w:widowControl w:val="0"/>
        <w:autoSpaceDE w:val="0"/>
        <w:autoSpaceDN w:val="0"/>
        <w:adjustRightInd w:val="0"/>
        <w:ind w:firstLine="357"/>
        <w:jc w:val="both"/>
      </w:pPr>
      <w:r w:rsidRPr="00DC09CB">
        <w:t>9.1. Любые изменения и дополнения к Настоящему Договору имеют силу только в том случае, если они оформлены в письменном виде и подписаны обеими Сторонами и заверены печатью.</w:t>
      </w:r>
    </w:p>
    <w:p w:rsidR="00496881" w:rsidRPr="00DC09CB" w:rsidRDefault="00496881" w:rsidP="003B4160">
      <w:pPr>
        <w:widowControl w:val="0"/>
        <w:autoSpaceDE w:val="0"/>
        <w:autoSpaceDN w:val="0"/>
        <w:adjustRightInd w:val="0"/>
        <w:ind w:firstLine="357"/>
        <w:jc w:val="both"/>
      </w:pPr>
      <w:r w:rsidRPr="00DC09CB">
        <w:t>9.2. Досрочное расторжение Договора может иметь место по соглашению Сторон, либо на о</w:t>
      </w:r>
      <w:r w:rsidRPr="00DC09CB">
        <w:t>с</w:t>
      </w:r>
      <w:r w:rsidRPr="00DC09CB">
        <w:t>нованиях, предусмотренных законодательством Российской Федерации.</w:t>
      </w:r>
    </w:p>
    <w:p w:rsidR="00496881" w:rsidRPr="00DC09CB" w:rsidRDefault="00496881" w:rsidP="003B4160">
      <w:pPr>
        <w:widowControl w:val="0"/>
        <w:autoSpaceDE w:val="0"/>
        <w:autoSpaceDN w:val="0"/>
        <w:adjustRightInd w:val="0"/>
        <w:ind w:firstLine="357"/>
        <w:jc w:val="both"/>
      </w:pPr>
      <w:r w:rsidRPr="00DC09CB">
        <w:t>9.3.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10 (десять) дней до предполагаемого дня расторжения настоящего Договора.</w:t>
      </w:r>
    </w:p>
    <w:p w:rsidR="00496881" w:rsidRPr="00DC09CB" w:rsidRDefault="00496881" w:rsidP="003B4160">
      <w:pPr>
        <w:widowControl w:val="0"/>
        <w:autoSpaceDE w:val="0"/>
        <w:autoSpaceDN w:val="0"/>
        <w:adjustRightInd w:val="0"/>
        <w:ind w:firstLine="357"/>
        <w:jc w:val="both"/>
      </w:pPr>
    </w:p>
    <w:p w:rsidR="00496881" w:rsidRPr="00DC09CB" w:rsidRDefault="00496881" w:rsidP="003B4160">
      <w:pPr>
        <w:ind w:firstLine="567"/>
        <w:jc w:val="center"/>
      </w:pPr>
      <w:r w:rsidRPr="00DC09CB">
        <w:t>10. ФОРС-МАЖОРНЫЕ ОБСТОЯТЕЛЬСТВА</w:t>
      </w:r>
    </w:p>
    <w:p w:rsidR="00496881" w:rsidRPr="00DC09CB" w:rsidRDefault="00496881" w:rsidP="003B4160">
      <w:pPr>
        <w:widowControl w:val="0"/>
        <w:autoSpaceDE w:val="0"/>
        <w:autoSpaceDN w:val="0"/>
        <w:adjustRightInd w:val="0"/>
        <w:ind w:firstLine="360"/>
        <w:jc w:val="both"/>
      </w:pPr>
      <w:r w:rsidRPr="00DC09CB">
        <w:t>10.1. Срок исполнения Сторонами обязательств по Настоящему Договору отодвигается сора</w:t>
      </w:r>
      <w:r w:rsidRPr="00DC09CB">
        <w:t>з</w:t>
      </w:r>
      <w:r w:rsidRPr="00DC09CB">
        <w:t>мерно времени, в течение которого действуют возникшие после заключения Настоящего Договора обстоятельства непреодолимой силы, т.е. непредвиденные, непреодолимые и чрезвычайные о</w:t>
      </w:r>
      <w:r w:rsidRPr="00DC09CB">
        <w:t>б</w:t>
      </w:r>
      <w:r w:rsidRPr="00DC09CB">
        <w:t>стоятельства, в условиях которых невозможно исполнение или надлежащее исполнение обяз</w:t>
      </w:r>
      <w:r w:rsidRPr="00DC09CB">
        <w:t>а</w:t>
      </w:r>
      <w:r w:rsidRPr="00DC09CB">
        <w:t>тельств по настоящему Договору (пожар, стихийное бедствие, блокада, эмбарго, землетрясение, забастовки на железной дороге, правовые акты и др.).</w:t>
      </w:r>
    </w:p>
    <w:p w:rsidR="00496881" w:rsidRPr="00DC09CB" w:rsidRDefault="00496881" w:rsidP="003B4160">
      <w:pPr>
        <w:widowControl w:val="0"/>
        <w:autoSpaceDE w:val="0"/>
        <w:autoSpaceDN w:val="0"/>
        <w:adjustRightInd w:val="0"/>
        <w:ind w:firstLine="360"/>
        <w:jc w:val="both"/>
      </w:pPr>
      <w:r w:rsidRPr="00DC09CB">
        <w:t>10.2. При этом под непредвиденным обстоятельством понимается невозможность Стороной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w:t>
      </w:r>
      <w:r w:rsidRPr="00DC09CB">
        <w:t>я</w:t>
      </w:r>
      <w:r w:rsidRPr="00DC09CB">
        <w:t>тельств.</w:t>
      </w:r>
    </w:p>
    <w:p w:rsidR="00496881" w:rsidRPr="00DC09CB" w:rsidRDefault="00496881" w:rsidP="003B4160">
      <w:pPr>
        <w:widowControl w:val="0"/>
        <w:autoSpaceDE w:val="0"/>
        <w:autoSpaceDN w:val="0"/>
        <w:adjustRightInd w:val="0"/>
        <w:ind w:firstLine="360"/>
        <w:jc w:val="both"/>
      </w:pPr>
      <w:r w:rsidRPr="00DC09CB">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обязанностей.</w:t>
      </w:r>
    </w:p>
    <w:p w:rsidR="00496881" w:rsidRPr="00DC09CB" w:rsidRDefault="00496881" w:rsidP="003B4160">
      <w:pPr>
        <w:widowControl w:val="0"/>
        <w:autoSpaceDE w:val="0"/>
        <w:autoSpaceDN w:val="0"/>
        <w:adjustRightInd w:val="0"/>
        <w:ind w:firstLine="360"/>
        <w:jc w:val="both"/>
      </w:pPr>
      <w:r w:rsidRPr="00DC09CB">
        <w:t>Под непреодолимым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496881" w:rsidRPr="00DC09CB" w:rsidRDefault="00496881" w:rsidP="003B4160">
      <w:pPr>
        <w:widowControl w:val="0"/>
        <w:autoSpaceDE w:val="0"/>
        <w:autoSpaceDN w:val="0"/>
        <w:adjustRightInd w:val="0"/>
        <w:jc w:val="both"/>
      </w:pPr>
      <w:r w:rsidRPr="00DC09CB">
        <w:t>Факт невозможности исполнения не принимается во внимание, если исполнение было объективно возможным.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w:t>
      </w:r>
      <w:r w:rsidRPr="00DC09CB">
        <w:t>б</w:t>
      </w:r>
      <w:r w:rsidRPr="00DC09CB">
        <w:t>стоятельства.</w:t>
      </w:r>
    </w:p>
    <w:p w:rsidR="00496881" w:rsidRPr="00DC09CB" w:rsidRDefault="00496881" w:rsidP="003B4160">
      <w:pPr>
        <w:widowControl w:val="0"/>
        <w:autoSpaceDE w:val="0"/>
        <w:autoSpaceDN w:val="0"/>
        <w:adjustRightInd w:val="0"/>
        <w:ind w:firstLine="360"/>
        <w:jc w:val="both"/>
      </w:pPr>
      <w:r w:rsidRPr="00DC09CB">
        <w:t>10.3. Если обстоятельства непреодолимой силы и их последствия будут продолжаться более трех месяцев, то каждая из Сторон будет иметь право отказаться от дальнейшего исполнения об</w:t>
      </w:r>
      <w:r w:rsidRPr="00DC09CB">
        <w:t>я</w:t>
      </w:r>
      <w:r w:rsidRPr="00DC09CB">
        <w:t>зательств по настоящему Договору и в этом случае ни одна из Сторон не будет иметь право на возмещение другой Стороной убытков, кроме возврата Заказчику денежных средств.</w:t>
      </w:r>
    </w:p>
    <w:p w:rsidR="00496881" w:rsidRPr="00DC09CB" w:rsidRDefault="00496881" w:rsidP="003B4160">
      <w:pPr>
        <w:ind w:firstLine="360"/>
        <w:jc w:val="both"/>
      </w:pPr>
      <w:r w:rsidRPr="00DC09CB">
        <w:t>10.4. В случае возникновения форс-мажора стороны обязаны в течение 24 часов известить друг друга по телетайпу (телексу) о его наступлении и окончании. Эта информация подлежит подтве</w:t>
      </w:r>
      <w:r w:rsidRPr="00DC09CB">
        <w:t>р</w:t>
      </w:r>
      <w:r w:rsidRPr="00DC09CB">
        <w:t>ждению соответствующими органами контроля и административными органами, находящимися на данной территории. Не предоставление немедленного уведомления о наступлении или оконч</w:t>
      </w:r>
      <w:r w:rsidRPr="00DC09CB">
        <w:t>а</w:t>
      </w:r>
      <w:r w:rsidRPr="00DC09CB">
        <w:t>нии форс-мажорных обстоятельств лишает в дальнейшем соответствующую сторону права ссылки на эти обстоятельства в будущем.</w:t>
      </w:r>
    </w:p>
    <w:p w:rsidR="00496881" w:rsidRPr="00DC09CB" w:rsidRDefault="00496881" w:rsidP="003B4160">
      <w:pPr>
        <w:ind w:firstLine="360"/>
        <w:jc w:val="both"/>
      </w:pPr>
    </w:p>
    <w:p w:rsidR="00496881" w:rsidRPr="00DC09CB" w:rsidRDefault="00496881" w:rsidP="003B4160">
      <w:pPr>
        <w:ind w:firstLine="567"/>
        <w:jc w:val="center"/>
      </w:pPr>
      <w:r w:rsidRPr="00DC09CB">
        <w:t>11. ВСТУПЛЕНИЕ ДОГОВОРА В СИЛУ</w:t>
      </w:r>
    </w:p>
    <w:p w:rsidR="00496881" w:rsidRPr="00DC09CB" w:rsidRDefault="00496881" w:rsidP="003B4160">
      <w:pPr>
        <w:ind w:firstLine="567"/>
        <w:jc w:val="both"/>
      </w:pPr>
      <w:r w:rsidRPr="00DC09CB">
        <w:t>11.1. Настоящий Договор вступает в силу с момента его подписания обеими сторонами и действует по 31 декабря 201</w:t>
      </w:r>
      <w:r>
        <w:t>4</w:t>
      </w:r>
      <w:r w:rsidRPr="00DC09CB">
        <w:t xml:space="preserve"> года.</w:t>
      </w:r>
    </w:p>
    <w:p w:rsidR="00496881" w:rsidRPr="00DC09CB" w:rsidRDefault="00496881" w:rsidP="003B4160">
      <w:pPr>
        <w:ind w:firstLine="567"/>
        <w:jc w:val="both"/>
      </w:pPr>
      <w:r w:rsidRPr="00DC09CB">
        <w:t>11.2. Настоящий Договор подписан в двух экземплярах, по одному для каждой из сторон, имеющих одинаковую юридическую силу.</w:t>
      </w:r>
    </w:p>
    <w:p w:rsidR="00496881" w:rsidRPr="00DC09CB" w:rsidRDefault="00496881" w:rsidP="003B4160">
      <w:pPr>
        <w:ind w:firstLine="567"/>
        <w:jc w:val="both"/>
      </w:pPr>
      <w:r w:rsidRPr="00DC09CB">
        <w:t>11.3. Вопросы, не урегулированные настоящим Договором, разрешаются в соответствии с действующим законодательством Российской Федерации.</w:t>
      </w:r>
    </w:p>
    <w:p w:rsidR="00496881" w:rsidRPr="00DC09CB" w:rsidRDefault="00496881" w:rsidP="003B4160">
      <w:pPr>
        <w:ind w:firstLine="567"/>
        <w:jc w:val="both"/>
      </w:pPr>
    </w:p>
    <w:p w:rsidR="00496881" w:rsidRPr="00DC09CB" w:rsidRDefault="00496881" w:rsidP="003B4160">
      <w:pPr>
        <w:jc w:val="center"/>
      </w:pPr>
      <w:r w:rsidRPr="00DC09CB">
        <w:t>12. ЮРИДИЧЕСКИЕ АДРЕСА И РЕКВИЗИТЫ СТОРОН</w:t>
      </w:r>
    </w:p>
    <w:tbl>
      <w:tblPr>
        <w:tblpPr w:leftFromText="180" w:rightFromText="180" w:vertAnchor="text" w:tblpY="1"/>
        <w:tblOverlap w:val="never"/>
        <w:tblW w:w="0" w:type="auto"/>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68"/>
        <w:gridCol w:w="5220"/>
      </w:tblGrid>
      <w:tr w:rsidR="00496881" w:rsidRPr="00DC09CB" w:rsidTr="00217BA2">
        <w:trPr>
          <w:trHeight w:val="358"/>
        </w:trPr>
        <w:tc>
          <w:tcPr>
            <w:tcW w:w="4968" w:type="dxa"/>
          </w:tcPr>
          <w:p w:rsidR="00496881" w:rsidRPr="00DC09CB" w:rsidRDefault="00496881" w:rsidP="005A354E">
            <w:pPr>
              <w:rPr>
                <w:b/>
              </w:rPr>
            </w:pPr>
            <w:r>
              <w:rPr>
                <w:b/>
              </w:rPr>
              <w:t>____________________________</w:t>
            </w:r>
          </w:p>
        </w:tc>
        <w:tc>
          <w:tcPr>
            <w:tcW w:w="5220" w:type="dxa"/>
          </w:tcPr>
          <w:p w:rsidR="00496881" w:rsidRPr="00DC09CB" w:rsidRDefault="00496881" w:rsidP="005A354E">
            <w:pPr>
              <w:jc w:val="both"/>
              <w:rPr>
                <w:b/>
                <w:bCs/>
              </w:rPr>
            </w:pPr>
            <w:r>
              <w:rPr>
                <w:b/>
                <w:bCs/>
              </w:rPr>
              <w:t xml:space="preserve">  </w:t>
            </w:r>
            <w:r w:rsidRPr="00DC09CB">
              <w:rPr>
                <w:b/>
                <w:bCs/>
              </w:rPr>
              <w:t>МУП «Водоканал»</w:t>
            </w:r>
          </w:p>
        </w:tc>
      </w:tr>
      <w:tr w:rsidR="00496881" w:rsidRPr="00DC09CB" w:rsidTr="00217BA2">
        <w:trPr>
          <w:trHeight w:val="1612"/>
        </w:trPr>
        <w:tc>
          <w:tcPr>
            <w:tcW w:w="4968" w:type="dxa"/>
          </w:tcPr>
          <w:p w:rsidR="00496881" w:rsidRPr="00DC09CB" w:rsidRDefault="00496881" w:rsidP="005A354E">
            <w:pPr>
              <w:ind w:right="-30"/>
            </w:pPr>
            <w:r w:rsidRPr="00DC09CB">
              <w:t xml:space="preserve">   </w:t>
            </w:r>
          </w:p>
          <w:p w:rsidR="00496881" w:rsidRPr="00DC09CB" w:rsidRDefault="00496881" w:rsidP="005A354E">
            <w:pPr>
              <w:ind w:right="-30"/>
            </w:pPr>
          </w:p>
          <w:p w:rsidR="00496881" w:rsidRPr="00DC09CB" w:rsidRDefault="00496881" w:rsidP="005A354E"/>
        </w:tc>
        <w:tc>
          <w:tcPr>
            <w:tcW w:w="5220" w:type="dxa"/>
          </w:tcPr>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994"/>
            </w:tblGrid>
            <w:tr w:rsidR="00496881" w:rsidRPr="00BF39F1" w:rsidTr="001A4D7F">
              <w:trPr>
                <w:jc w:val="center"/>
              </w:trPr>
              <w:tc>
                <w:tcPr>
                  <w:tcW w:w="4998" w:type="dxa"/>
                  <w:tcBorders>
                    <w:top w:val="single" w:sz="4" w:space="0" w:color="FFFFFF"/>
                    <w:left w:val="single" w:sz="4" w:space="0" w:color="FFFFFF"/>
                    <w:bottom w:val="single" w:sz="4" w:space="0" w:color="FFFFFF"/>
                    <w:right w:val="single" w:sz="4" w:space="0" w:color="FFFFFF"/>
                  </w:tcBorders>
                </w:tcPr>
                <w:p w:rsidR="00496881" w:rsidRPr="00BF39F1" w:rsidRDefault="00496881" w:rsidP="008B2079">
                  <w:pPr>
                    <w:framePr w:hSpace="180" w:wrap="around" w:vAnchor="text" w:hAnchor="text" w:y="1"/>
                    <w:suppressOverlap/>
                  </w:pPr>
                  <w:r w:rsidRPr="00BF39F1">
                    <w:t>Адрес: 666034, Иркутская область, г.Шелехов, Култукский тракт, 3.</w:t>
                  </w:r>
                </w:p>
                <w:p w:rsidR="00496881" w:rsidRPr="00BF39F1" w:rsidRDefault="00496881" w:rsidP="008B2079">
                  <w:pPr>
                    <w:framePr w:hSpace="180" w:wrap="around" w:vAnchor="text" w:hAnchor="text" w:y="1"/>
                    <w:suppressOverlap/>
                  </w:pPr>
                </w:p>
                <w:p w:rsidR="00496881" w:rsidRPr="00BF39F1" w:rsidRDefault="00496881" w:rsidP="008B2079">
                  <w:pPr>
                    <w:framePr w:hSpace="180" w:wrap="around" w:vAnchor="text" w:hAnchor="text" w:y="1"/>
                    <w:suppressOverlap/>
                  </w:pPr>
                  <w:r w:rsidRPr="00BF39F1">
                    <w:t>Тел. 8 (39550) 6-30-96, факс 6-16-94.</w:t>
                  </w:r>
                </w:p>
                <w:p w:rsidR="00496881" w:rsidRDefault="00496881" w:rsidP="008B2079">
                  <w:pPr>
                    <w:framePr w:hSpace="180" w:wrap="around" w:vAnchor="text" w:hAnchor="text" w:y="1"/>
                    <w:suppressOverlap/>
                  </w:pPr>
                </w:p>
                <w:p w:rsidR="00496881" w:rsidRPr="00BF39F1" w:rsidRDefault="00496881" w:rsidP="008B2079">
                  <w:pPr>
                    <w:framePr w:hSpace="180" w:wrap="around" w:vAnchor="text" w:hAnchor="text" w:y="1"/>
                    <w:suppressOverlap/>
                  </w:pPr>
                  <w:r>
                    <w:t>ОГРН 1033802256730</w:t>
                  </w:r>
                </w:p>
              </w:tc>
            </w:tr>
            <w:tr w:rsidR="00496881" w:rsidRPr="00BF39F1" w:rsidTr="001A4D7F">
              <w:trPr>
                <w:jc w:val="center"/>
              </w:trPr>
              <w:tc>
                <w:tcPr>
                  <w:tcW w:w="4998" w:type="dxa"/>
                  <w:tcBorders>
                    <w:top w:val="single" w:sz="4" w:space="0" w:color="FFFFFF"/>
                    <w:left w:val="single" w:sz="4" w:space="0" w:color="FFFFFF"/>
                    <w:bottom w:val="single" w:sz="4" w:space="0" w:color="FFFFFF"/>
                    <w:right w:val="single" w:sz="4" w:space="0" w:color="FFFFFF"/>
                  </w:tcBorders>
                </w:tcPr>
                <w:p w:rsidR="00496881" w:rsidRPr="00BF39F1" w:rsidRDefault="00496881" w:rsidP="008B2079">
                  <w:pPr>
                    <w:framePr w:hSpace="180" w:wrap="around" w:vAnchor="text" w:hAnchor="text" w:y="1"/>
                    <w:suppressOverlap/>
                  </w:pPr>
                  <w:r w:rsidRPr="00BF39F1">
                    <w:t xml:space="preserve">ИНН/КПП 3821005886/381001001 </w:t>
                  </w:r>
                </w:p>
              </w:tc>
            </w:tr>
            <w:tr w:rsidR="00496881" w:rsidRPr="00BF39F1" w:rsidTr="001A4D7F">
              <w:trPr>
                <w:jc w:val="center"/>
              </w:trPr>
              <w:tc>
                <w:tcPr>
                  <w:tcW w:w="4998" w:type="dxa"/>
                  <w:tcBorders>
                    <w:top w:val="single" w:sz="4" w:space="0" w:color="FFFFFF"/>
                    <w:left w:val="single" w:sz="4" w:space="0" w:color="FFFFFF"/>
                    <w:bottom w:val="single" w:sz="4" w:space="0" w:color="FFFFFF"/>
                    <w:right w:val="single" w:sz="4" w:space="0" w:color="FFFFFF"/>
                  </w:tcBorders>
                </w:tcPr>
                <w:p w:rsidR="00496881" w:rsidRPr="00BF39F1" w:rsidRDefault="00496881" w:rsidP="008B2079">
                  <w:pPr>
                    <w:framePr w:hSpace="180" w:wrap="around" w:vAnchor="text" w:hAnchor="text" w:y="1"/>
                    <w:suppressOverlap/>
                  </w:pPr>
                  <w:r w:rsidRPr="00BF39F1">
                    <w:t xml:space="preserve">р/с № 40702810110000000166   </w:t>
                  </w:r>
                </w:p>
                <w:p w:rsidR="00496881" w:rsidRPr="00BF39F1" w:rsidRDefault="00496881" w:rsidP="008B2079">
                  <w:pPr>
                    <w:framePr w:hSpace="180" w:wrap="around" w:vAnchor="text" w:hAnchor="text" w:y="1"/>
                    <w:suppressOverlap/>
                  </w:pPr>
                  <w:r w:rsidRPr="00BF39F1">
                    <w:t>ОАО «БайкалИнвестБанк» г. Иркутск</w:t>
                  </w:r>
                </w:p>
                <w:p w:rsidR="00496881" w:rsidRPr="00BF39F1" w:rsidRDefault="00496881" w:rsidP="008B2079">
                  <w:pPr>
                    <w:framePr w:hSpace="180" w:wrap="around" w:vAnchor="text" w:hAnchor="text" w:y="1"/>
                    <w:suppressOverlap/>
                  </w:pPr>
                  <w:r w:rsidRPr="00BF39F1">
                    <w:t>к/с № 30101810500000000706</w:t>
                  </w:r>
                </w:p>
                <w:p w:rsidR="00496881" w:rsidRPr="00BF39F1" w:rsidRDefault="00496881" w:rsidP="008B2079">
                  <w:pPr>
                    <w:framePr w:hSpace="180" w:wrap="around" w:vAnchor="text" w:hAnchor="text" w:y="1"/>
                    <w:suppressOverlap/>
                  </w:pPr>
                  <w:r w:rsidRPr="00BF39F1">
                    <w:t>БИК 042520706.</w:t>
                  </w:r>
                </w:p>
              </w:tc>
            </w:tr>
          </w:tbl>
          <w:p w:rsidR="00496881" w:rsidRPr="00DC09CB" w:rsidRDefault="00496881" w:rsidP="005A354E"/>
        </w:tc>
      </w:tr>
    </w:tbl>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5220"/>
      </w:tblGrid>
      <w:tr w:rsidR="00496881" w:rsidRPr="00DC09CB" w:rsidTr="00217BA2">
        <w:trPr>
          <w:trHeight w:val="578"/>
        </w:trPr>
        <w:tc>
          <w:tcPr>
            <w:tcW w:w="4968" w:type="dxa"/>
          </w:tcPr>
          <w:p w:rsidR="00496881" w:rsidRDefault="00496881" w:rsidP="005A354E">
            <w:pPr>
              <w:jc w:val="both"/>
            </w:pPr>
          </w:p>
          <w:p w:rsidR="00496881" w:rsidRDefault="00496881" w:rsidP="005A354E">
            <w:pPr>
              <w:jc w:val="both"/>
            </w:pPr>
          </w:p>
          <w:p w:rsidR="00496881" w:rsidRPr="00DC09CB" w:rsidRDefault="00496881" w:rsidP="005A354E">
            <w:pPr>
              <w:jc w:val="both"/>
            </w:pPr>
            <w:r w:rsidRPr="00DC09CB">
              <w:t xml:space="preserve">_____________________  </w:t>
            </w:r>
          </w:p>
        </w:tc>
        <w:tc>
          <w:tcPr>
            <w:tcW w:w="5220" w:type="dxa"/>
          </w:tcPr>
          <w:p w:rsidR="00496881" w:rsidRDefault="00496881" w:rsidP="005A354E">
            <w:pPr>
              <w:jc w:val="both"/>
            </w:pPr>
            <w:r w:rsidRPr="00DC09CB">
              <w:rPr>
                <w:bCs/>
              </w:rPr>
              <w:t xml:space="preserve"> </w:t>
            </w:r>
            <w:r w:rsidRPr="00DC09CB">
              <w:t>Директор</w:t>
            </w:r>
          </w:p>
          <w:p w:rsidR="00496881" w:rsidRPr="00DC09CB" w:rsidRDefault="00496881" w:rsidP="005A354E">
            <w:pPr>
              <w:jc w:val="both"/>
            </w:pPr>
          </w:p>
          <w:p w:rsidR="00496881" w:rsidRPr="00DC09CB" w:rsidRDefault="00496881" w:rsidP="005A354E">
            <w:pPr>
              <w:jc w:val="both"/>
            </w:pPr>
            <w:r w:rsidRPr="00DC09CB">
              <w:t>____________________ В.Н. Колесников</w:t>
            </w:r>
          </w:p>
        </w:tc>
      </w:tr>
    </w:tbl>
    <w:p w:rsidR="00496881" w:rsidRPr="00DC09CB" w:rsidRDefault="00496881" w:rsidP="003B4160">
      <w:r w:rsidRPr="00DC09CB">
        <w:t xml:space="preserve"> М.П.                                                                    </w:t>
      </w:r>
      <w:r>
        <w:t xml:space="preserve">   </w:t>
      </w:r>
      <w:r w:rsidRPr="00DC09CB">
        <w:t xml:space="preserve">   М.П.</w:t>
      </w:r>
    </w:p>
    <w:p w:rsidR="00496881" w:rsidRPr="00DC09CB" w:rsidRDefault="00496881" w:rsidP="003B4160"/>
    <w:p w:rsidR="00496881" w:rsidRPr="006C0A93" w:rsidRDefault="00496881" w:rsidP="008533CE">
      <w:pPr>
        <w:pStyle w:val="BodyText"/>
        <w:jc w:val="right"/>
        <w:rPr>
          <w:b/>
          <w:sz w:val="22"/>
          <w:szCs w:val="22"/>
        </w:rPr>
      </w:pPr>
    </w:p>
    <w:sectPr w:rsidR="00496881" w:rsidRPr="006C0A93" w:rsidSect="00F72D03">
      <w:pgSz w:w="11907" w:h="16840" w:code="9"/>
      <w:pgMar w:top="567" w:right="567" w:bottom="567" w:left="1134" w:header="454" w:footer="28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881" w:rsidRDefault="00496881">
      <w:r>
        <w:separator/>
      </w:r>
    </w:p>
  </w:endnote>
  <w:endnote w:type="continuationSeparator" w:id="0">
    <w:p w:rsidR="00496881" w:rsidRDefault="004968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881" w:rsidRDefault="004968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6881" w:rsidRDefault="0049688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881" w:rsidRDefault="00496881">
    <w:pPr>
      <w:pStyle w:val="Footer"/>
      <w:framePr w:wrap="around" w:vAnchor="text" w:hAnchor="margin" w:xAlign="right" w:y="1"/>
      <w:rPr>
        <w:rStyle w:val="PageNumber"/>
      </w:rPr>
    </w:pPr>
  </w:p>
  <w:p w:rsidR="00496881" w:rsidRPr="00D81BFB" w:rsidRDefault="00496881" w:rsidP="00A309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881" w:rsidRDefault="00496881">
      <w:r>
        <w:separator/>
      </w:r>
    </w:p>
  </w:footnote>
  <w:footnote w:type="continuationSeparator" w:id="0">
    <w:p w:rsidR="00496881" w:rsidRDefault="004968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881" w:rsidRDefault="0049688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96881" w:rsidRDefault="0049688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881" w:rsidRDefault="00496881">
    <w:pPr>
      <w:pStyle w:val="Header"/>
      <w:framePr w:wrap="around" w:vAnchor="text" w:hAnchor="page" w:x="6175" w:y="-6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496881" w:rsidRDefault="00496881">
    <w:pPr>
      <w:pStyle w:val="Header"/>
      <w:framePr w:wrap="around" w:vAnchor="text" w:hAnchor="margin" w:xAlign="right" w:y="1"/>
      <w:rPr>
        <w:rStyle w:val="PageNumber"/>
      </w:rPr>
    </w:pPr>
  </w:p>
  <w:p w:rsidR="00496881" w:rsidRDefault="00496881">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D7046C00"/>
    <w:lvl w:ilvl="0">
      <w:start w:val="1"/>
      <w:numFmt w:val="decimal"/>
      <w:lvlText w:val="%1."/>
      <w:lvlJc w:val="left"/>
      <w:pPr>
        <w:tabs>
          <w:tab w:val="num" w:pos="643"/>
        </w:tabs>
        <w:ind w:left="643" w:hanging="360"/>
      </w:pPr>
      <w:rPr>
        <w:rFonts w:cs="Times New Roman"/>
      </w:rPr>
    </w:lvl>
  </w:abstractNum>
  <w:abstractNum w:abstractNumId="1">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DE02B73A"/>
    <w:lvl w:ilvl="0">
      <w:start w:val="1"/>
      <w:numFmt w:val="decimal"/>
      <w:lvlText w:val="%1."/>
      <w:lvlJc w:val="left"/>
      <w:pPr>
        <w:tabs>
          <w:tab w:val="num" w:pos="360"/>
        </w:tabs>
        <w:ind w:left="360" w:hanging="360"/>
      </w:pPr>
      <w:rPr>
        <w:rFonts w:cs="Times New Roman"/>
      </w:rPr>
    </w:lvl>
  </w:abstractNum>
  <w:abstractNum w:abstractNumId="3">
    <w:nsid w:val="00000004"/>
    <w:multiLevelType w:val="singleLevel"/>
    <w:tmpl w:val="00000004"/>
    <w:name w:val="WW8Num3"/>
    <w:lvl w:ilvl="0">
      <w:start w:val="1"/>
      <w:numFmt w:val="decimal"/>
      <w:lvlText w:val="%1."/>
      <w:lvlJc w:val="left"/>
      <w:pPr>
        <w:tabs>
          <w:tab w:val="num" w:pos="720"/>
        </w:tabs>
        <w:ind w:left="720" w:hanging="360"/>
      </w:pPr>
      <w:rPr>
        <w:rFonts w:cs="Times New Roman"/>
        <w:color w:val="000000"/>
      </w:rPr>
    </w:lvl>
  </w:abstractNum>
  <w:abstractNum w:abstractNumId="4">
    <w:nsid w:val="01635893"/>
    <w:multiLevelType w:val="hybridMultilevel"/>
    <w:tmpl w:val="966AF5D8"/>
    <w:lvl w:ilvl="0" w:tplc="4BF21AAE">
      <w:start w:val="3"/>
      <w:numFmt w:val="decimal"/>
      <w:lvlText w:val="%1."/>
      <w:lvlJc w:val="left"/>
      <w:pPr>
        <w:ind w:left="112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B3E704B"/>
    <w:multiLevelType w:val="hybridMultilevel"/>
    <w:tmpl w:val="99562550"/>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0BD04F2B"/>
    <w:multiLevelType w:val="hybridMultilevel"/>
    <w:tmpl w:val="8168E56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53D7E2D"/>
    <w:multiLevelType w:val="hybridMultilevel"/>
    <w:tmpl w:val="05225E02"/>
    <w:lvl w:ilvl="0" w:tplc="E55A66BC">
      <w:start w:val="1"/>
      <w:numFmt w:val="decimal"/>
      <w:lvlText w:val="%1."/>
      <w:lvlJc w:val="left"/>
      <w:pPr>
        <w:tabs>
          <w:tab w:val="num" w:pos="720"/>
        </w:tabs>
        <w:ind w:left="720" w:hanging="360"/>
      </w:pPr>
      <w:rPr>
        <w:rFonts w:cs="Times New Roman" w:hint="default"/>
        <w:b/>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E0967C9"/>
    <w:multiLevelType w:val="multilevel"/>
    <w:tmpl w:val="6BF2AC06"/>
    <w:lvl w:ilvl="0">
      <w:start w:val="1"/>
      <w:numFmt w:val="decimal"/>
      <w:pStyle w:val="a"/>
      <w:lvlText w:val="%1."/>
      <w:lvlJc w:val="left"/>
      <w:pPr>
        <w:tabs>
          <w:tab w:val="num" w:pos="567"/>
        </w:tabs>
        <w:ind w:left="567" w:hanging="567"/>
      </w:pPr>
      <w:rPr>
        <w:rFonts w:cs="Times New Roman"/>
      </w:rPr>
    </w:lvl>
    <w:lvl w:ilvl="1">
      <w:start w:val="1"/>
      <w:numFmt w:val="decimal"/>
      <w:pStyle w:val="BodyText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2700657F"/>
    <w:multiLevelType w:val="hybridMultilevel"/>
    <w:tmpl w:val="5A16858C"/>
    <w:lvl w:ilvl="0" w:tplc="E8C8F868">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10">
    <w:nsid w:val="39EB2A0D"/>
    <w:multiLevelType w:val="hybridMultilevel"/>
    <w:tmpl w:val="B07E45AA"/>
    <w:lvl w:ilvl="0" w:tplc="3634B6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A0D4B98"/>
    <w:multiLevelType w:val="hybridMultilevel"/>
    <w:tmpl w:val="611CF5B6"/>
    <w:lvl w:ilvl="0" w:tplc="0518A638">
      <w:start w:val="1"/>
      <w:numFmt w:val="decimal"/>
      <w:lvlText w:val="%1."/>
      <w:lvlJc w:val="left"/>
      <w:pPr>
        <w:ind w:left="360" w:hanging="360"/>
      </w:pPr>
      <w:rPr>
        <w:rFonts w:cs="Times New Roman"/>
        <w:strike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42E331E5"/>
    <w:multiLevelType w:val="singleLevel"/>
    <w:tmpl w:val="CAC69F50"/>
    <w:lvl w:ilvl="0">
      <w:start w:val="1"/>
      <w:numFmt w:val="bullet"/>
      <w:lvlText w:val="-"/>
      <w:lvlJc w:val="left"/>
      <w:pPr>
        <w:tabs>
          <w:tab w:val="num" w:pos="354"/>
        </w:tabs>
        <w:ind w:left="354" w:hanging="360"/>
      </w:pPr>
      <w:rPr>
        <w:rFonts w:hint="default"/>
      </w:rPr>
    </w:lvl>
  </w:abstractNum>
  <w:abstractNum w:abstractNumId="13">
    <w:nsid w:val="48CD15F5"/>
    <w:multiLevelType w:val="hybridMultilevel"/>
    <w:tmpl w:val="1756BBCE"/>
    <w:lvl w:ilvl="0" w:tplc="FFFFFFFF">
      <w:start w:val="1"/>
      <w:numFmt w:val="upperRoman"/>
      <w:pStyle w:val="Heading9"/>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505C272F"/>
    <w:multiLevelType w:val="hybridMultilevel"/>
    <w:tmpl w:val="96FE2F2C"/>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5">
    <w:nsid w:val="5FDF476F"/>
    <w:multiLevelType w:val="multilevel"/>
    <w:tmpl w:val="C3F41CFA"/>
    <w:styleLink w:val="1"/>
    <w:lvl w:ilvl="0">
      <w:start w:val="1"/>
      <w:numFmt w:val="decimal"/>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CF70BC1"/>
    <w:multiLevelType w:val="multilevel"/>
    <w:tmpl w:val="E6D0818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476"/>
        </w:tabs>
        <w:ind w:left="1476" w:hanging="576"/>
      </w:pPr>
      <w:rPr>
        <w:rFonts w:ascii="Times New Roman" w:eastAsia="Times New Roman" w:hAnsi="Times New Roman" w:cs="Times New Roman"/>
      </w:rPr>
    </w:lvl>
    <w:lvl w:ilvl="2">
      <w:start w:val="1"/>
      <w:numFmt w:val="decimal"/>
      <w:pStyle w:val="3"/>
      <w:lvlText w:val="%1.%2.%3"/>
      <w:lvlJc w:val="left"/>
      <w:pPr>
        <w:tabs>
          <w:tab w:val="num" w:pos="1127"/>
        </w:tabs>
        <w:ind w:left="90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2"/>
  </w:num>
  <w:num w:numId="3">
    <w:abstractNumId w:val="1"/>
  </w:num>
  <w:num w:numId="4">
    <w:abstractNumId w:val="0"/>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0"/>
  </w:num>
  <w:num w:numId="20">
    <w:abstractNumId w:val="2"/>
  </w:num>
  <w:num w:numId="21">
    <w:abstractNumId w:val="1"/>
  </w:num>
  <w:num w:numId="22">
    <w:abstractNumId w:val="0"/>
  </w:num>
  <w:num w:numId="23">
    <w:abstractNumId w:val="1"/>
  </w:num>
  <w:num w:numId="24">
    <w:abstractNumId w:val="13"/>
  </w:num>
  <w:num w:numId="25">
    <w:abstractNumId w:val="14"/>
  </w:num>
  <w:num w:numId="26">
    <w:abstractNumId w:val="5"/>
  </w:num>
  <w:num w:numId="27">
    <w:abstractNumId w:val="16"/>
  </w:num>
  <w:num w:numId="28">
    <w:abstractNumId w:val="8"/>
  </w:num>
  <w:num w:numId="29">
    <w:abstractNumId w:val="10"/>
  </w:num>
  <w:num w:numId="30">
    <w:abstractNumId w:val="7"/>
  </w:num>
  <w:num w:numId="31">
    <w:abstractNumId w:val="11"/>
  </w:num>
  <w:num w:numId="32">
    <w:abstractNumId w:val="15"/>
  </w:num>
  <w:num w:numId="33">
    <w:abstractNumId w:val="12"/>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4DE3"/>
    <w:rsid w:val="00013B22"/>
    <w:rsid w:val="00015C87"/>
    <w:rsid w:val="00015D11"/>
    <w:rsid w:val="000209B6"/>
    <w:rsid w:val="00030C87"/>
    <w:rsid w:val="00045519"/>
    <w:rsid w:val="00050D28"/>
    <w:rsid w:val="000633EF"/>
    <w:rsid w:val="00070E99"/>
    <w:rsid w:val="00074425"/>
    <w:rsid w:val="00080134"/>
    <w:rsid w:val="00086C5D"/>
    <w:rsid w:val="00091A15"/>
    <w:rsid w:val="00093FD4"/>
    <w:rsid w:val="00094482"/>
    <w:rsid w:val="000952AC"/>
    <w:rsid w:val="00096336"/>
    <w:rsid w:val="000A32EE"/>
    <w:rsid w:val="000A564A"/>
    <w:rsid w:val="000A5C1C"/>
    <w:rsid w:val="000A7798"/>
    <w:rsid w:val="000C11D3"/>
    <w:rsid w:val="000C3038"/>
    <w:rsid w:val="000C4C31"/>
    <w:rsid w:val="000C5A58"/>
    <w:rsid w:val="000D11AB"/>
    <w:rsid w:val="000D36BE"/>
    <w:rsid w:val="000D5165"/>
    <w:rsid w:val="000E0FBF"/>
    <w:rsid w:val="000E3F0A"/>
    <w:rsid w:val="000E7A42"/>
    <w:rsid w:val="000F0183"/>
    <w:rsid w:val="000F4AFA"/>
    <w:rsid w:val="001009CD"/>
    <w:rsid w:val="00101CF3"/>
    <w:rsid w:val="001020E3"/>
    <w:rsid w:val="00105896"/>
    <w:rsid w:val="00110DAF"/>
    <w:rsid w:val="001114BD"/>
    <w:rsid w:val="001148BC"/>
    <w:rsid w:val="00115F9C"/>
    <w:rsid w:val="00117707"/>
    <w:rsid w:val="00117E28"/>
    <w:rsid w:val="001210F1"/>
    <w:rsid w:val="0012139A"/>
    <w:rsid w:val="00123BFA"/>
    <w:rsid w:val="00127812"/>
    <w:rsid w:val="001300A5"/>
    <w:rsid w:val="00135B64"/>
    <w:rsid w:val="00135F96"/>
    <w:rsid w:val="001377FE"/>
    <w:rsid w:val="00140253"/>
    <w:rsid w:val="00152D65"/>
    <w:rsid w:val="00155CE7"/>
    <w:rsid w:val="00167164"/>
    <w:rsid w:val="001703AF"/>
    <w:rsid w:val="00177F1B"/>
    <w:rsid w:val="0019012B"/>
    <w:rsid w:val="00194179"/>
    <w:rsid w:val="0019627D"/>
    <w:rsid w:val="00196BBB"/>
    <w:rsid w:val="001A4D7F"/>
    <w:rsid w:val="001A694E"/>
    <w:rsid w:val="001A6DCA"/>
    <w:rsid w:val="001A7977"/>
    <w:rsid w:val="001B2E69"/>
    <w:rsid w:val="001B42D7"/>
    <w:rsid w:val="001C210A"/>
    <w:rsid w:val="001C33C4"/>
    <w:rsid w:val="001C677C"/>
    <w:rsid w:val="001D1C19"/>
    <w:rsid w:val="001D3587"/>
    <w:rsid w:val="001E08A0"/>
    <w:rsid w:val="001E762B"/>
    <w:rsid w:val="001F1091"/>
    <w:rsid w:val="001F1E4F"/>
    <w:rsid w:val="001F22EB"/>
    <w:rsid w:val="001F4E03"/>
    <w:rsid w:val="0020015F"/>
    <w:rsid w:val="00203D30"/>
    <w:rsid w:val="002113EF"/>
    <w:rsid w:val="002140AB"/>
    <w:rsid w:val="00215DA0"/>
    <w:rsid w:val="00215F33"/>
    <w:rsid w:val="00216685"/>
    <w:rsid w:val="00217BA2"/>
    <w:rsid w:val="002258FE"/>
    <w:rsid w:val="0023414F"/>
    <w:rsid w:val="002379B3"/>
    <w:rsid w:val="00243220"/>
    <w:rsid w:val="00244E90"/>
    <w:rsid w:val="0025123A"/>
    <w:rsid w:val="002531ED"/>
    <w:rsid w:val="002548A1"/>
    <w:rsid w:val="00255BEE"/>
    <w:rsid w:val="002565D7"/>
    <w:rsid w:val="002601BA"/>
    <w:rsid w:val="00260229"/>
    <w:rsid w:val="00270A16"/>
    <w:rsid w:val="00275D6F"/>
    <w:rsid w:val="00276E7B"/>
    <w:rsid w:val="00277F72"/>
    <w:rsid w:val="00282022"/>
    <w:rsid w:val="00283725"/>
    <w:rsid w:val="0028491F"/>
    <w:rsid w:val="00292DCC"/>
    <w:rsid w:val="0029353E"/>
    <w:rsid w:val="002A3B38"/>
    <w:rsid w:val="002B4A7B"/>
    <w:rsid w:val="002B5FD1"/>
    <w:rsid w:val="002B7C74"/>
    <w:rsid w:val="002C2711"/>
    <w:rsid w:val="002C74C0"/>
    <w:rsid w:val="002D0EC3"/>
    <w:rsid w:val="002D2F66"/>
    <w:rsid w:val="002E2176"/>
    <w:rsid w:val="002E67BA"/>
    <w:rsid w:val="002F0B63"/>
    <w:rsid w:val="002F18BC"/>
    <w:rsid w:val="002F22B0"/>
    <w:rsid w:val="002F3B33"/>
    <w:rsid w:val="002F7A1D"/>
    <w:rsid w:val="0030002A"/>
    <w:rsid w:val="003009BD"/>
    <w:rsid w:val="00301517"/>
    <w:rsid w:val="00311890"/>
    <w:rsid w:val="00311E2B"/>
    <w:rsid w:val="003121FF"/>
    <w:rsid w:val="00313896"/>
    <w:rsid w:val="0032613B"/>
    <w:rsid w:val="0033141F"/>
    <w:rsid w:val="00332F62"/>
    <w:rsid w:val="003348E6"/>
    <w:rsid w:val="00334A27"/>
    <w:rsid w:val="00335489"/>
    <w:rsid w:val="00342063"/>
    <w:rsid w:val="00346E0F"/>
    <w:rsid w:val="00347E23"/>
    <w:rsid w:val="00354DE3"/>
    <w:rsid w:val="00366913"/>
    <w:rsid w:val="003677DB"/>
    <w:rsid w:val="00371623"/>
    <w:rsid w:val="00375A52"/>
    <w:rsid w:val="00377813"/>
    <w:rsid w:val="003819E6"/>
    <w:rsid w:val="003834A6"/>
    <w:rsid w:val="00385AB7"/>
    <w:rsid w:val="003861DA"/>
    <w:rsid w:val="00390E64"/>
    <w:rsid w:val="00396167"/>
    <w:rsid w:val="003965EB"/>
    <w:rsid w:val="003A40CD"/>
    <w:rsid w:val="003B0637"/>
    <w:rsid w:val="003B4160"/>
    <w:rsid w:val="003C5CAE"/>
    <w:rsid w:val="003C6F20"/>
    <w:rsid w:val="003D0D35"/>
    <w:rsid w:val="003D1485"/>
    <w:rsid w:val="003D14BA"/>
    <w:rsid w:val="003D1EAA"/>
    <w:rsid w:val="003D3F9F"/>
    <w:rsid w:val="003D5217"/>
    <w:rsid w:val="003D6112"/>
    <w:rsid w:val="003D6B5D"/>
    <w:rsid w:val="003E66AD"/>
    <w:rsid w:val="003F0550"/>
    <w:rsid w:val="003F40C5"/>
    <w:rsid w:val="003F5607"/>
    <w:rsid w:val="003F7C97"/>
    <w:rsid w:val="00401658"/>
    <w:rsid w:val="00411AE0"/>
    <w:rsid w:val="004132A3"/>
    <w:rsid w:val="00416D36"/>
    <w:rsid w:val="00420E6F"/>
    <w:rsid w:val="004260DF"/>
    <w:rsid w:val="00433628"/>
    <w:rsid w:val="0043758B"/>
    <w:rsid w:val="004479D8"/>
    <w:rsid w:val="0046375E"/>
    <w:rsid w:val="0047109A"/>
    <w:rsid w:val="004721B4"/>
    <w:rsid w:val="004731C0"/>
    <w:rsid w:val="0047725F"/>
    <w:rsid w:val="00481917"/>
    <w:rsid w:val="004869B5"/>
    <w:rsid w:val="00487289"/>
    <w:rsid w:val="00493FB3"/>
    <w:rsid w:val="004956DC"/>
    <w:rsid w:val="00496563"/>
    <w:rsid w:val="00496881"/>
    <w:rsid w:val="004A4A78"/>
    <w:rsid w:val="004C25BC"/>
    <w:rsid w:val="004C4A4C"/>
    <w:rsid w:val="004D066D"/>
    <w:rsid w:val="004D2323"/>
    <w:rsid w:val="004E1FF6"/>
    <w:rsid w:val="004E3020"/>
    <w:rsid w:val="004E59D4"/>
    <w:rsid w:val="004E63A3"/>
    <w:rsid w:val="00500434"/>
    <w:rsid w:val="005055CF"/>
    <w:rsid w:val="005075DE"/>
    <w:rsid w:val="00510D19"/>
    <w:rsid w:val="0051399E"/>
    <w:rsid w:val="00521584"/>
    <w:rsid w:val="00521DF7"/>
    <w:rsid w:val="00530687"/>
    <w:rsid w:val="005370BC"/>
    <w:rsid w:val="00537878"/>
    <w:rsid w:val="00540A22"/>
    <w:rsid w:val="00541D0B"/>
    <w:rsid w:val="00542F17"/>
    <w:rsid w:val="005447FD"/>
    <w:rsid w:val="00550509"/>
    <w:rsid w:val="00552EAB"/>
    <w:rsid w:val="00553E4F"/>
    <w:rsid w:val="0055489F"/>
    <w:rsid w:val="005563E3"/>
    <w:rsid w:val="0056023F"/>
    <w:rsid w:val="005608B6"/>
    <w:rsid w:val="0056201B"/>
    <w:rsid w:val="005667EC"/>
    <w:rsid w:val="0057122E"/>
    <w:rsid w:val="00574002"/>
    <w:rsid w:val="00587808"/>
    <w:rsid w:val="00592D10"/>
    <w:rsid w:val="005A354E"/>
    <w:rsid w:val="005B37CC"/>
    <w:rsid w:val="005C07DE"/>
    <w:rsid w:val="005C1073"/>
    <w:rsid w:val="005C5545"/>
    <w:rsid w:val="005E28CC"/>
    <w:rsid w:val="005F4EF3"/>
    <w:rsid w:val="0060580C"/>
    <w:rsid w:val="00606A15"/>
    <w:rsid w:val="006123FF"/>
    <w:rsid w:val="006125F4"/>
    <w:rsid w:val="006149AB"/>
    <w:rsid w:val="00614F2D"/>
    <w:rsid w:val="00620F3F"/>
    <w:rsid w:val="00633EC6"/>
    <w:rsid w:val="00636D27"/>
    <w:rsid w:val="00643141"/>
    <w:rsid w:val="00647849"/>
    <w:rsid w:val="00651586"/>
    <w:rsid w:val="00651E49"/>
    <w:rsid w:val="00660115"/>
    <w:rsid w:val="00671D19"/>
    <w:rsid w:val="006826E3"/>
    <w:rsid w:val="00686435"/>
    <w:rsid w:val="006907F1"/>
    <w:rsid w:val="00691AD6"/>
    <w:rsid w:val="00693AC7"/>
    <w:rsid w:val="006A0A40"/>
    <w:rsid w:val="006A33EB"/>
    <w:rsid w:val="006A4651"/>
    <w:rsid w:val="006A72ED"/>
    <w:rsid w:val="006B0BAB"/>
    <w:rsid w:val="006B2824"/>
    <w:rsid w:val="006B2975"/>
    <w:rsid w:val="006B427C"/>
    <w:rsid w:val="006B458A"/>
    <w:rsid w:val="006B54A4"/>
    <w:rsid w:val="006B6C97"/>
    <w:rsid w:val="006C0A93"/>
    <w:rsid w:val="006C236A"/>
    <w:rsid w:val="006C4623"/>
    <w:rsid w:val="006C7253"/>
    <w:rsid w:val="006D2E5B"/>
    <w:rsid w:val="006D37D8"/>
    <w:rsid w:val="006D615A"/>
    <w:rsid w:val="006D69AC"/>
    <w:rsid w:val="006D6DE8"/>
    <w:rsid w:val="006E0258"/>
    <w:rsid w:val="006E0AFF"/>
    <w:rsid w:val="006E0D91"/>
    <w:rsid w:val="006E43B0"/>
    <w:rsid w:val="006E46CA"/>
    <w:rsid w:val="006E4852"/>
    <w:rsid w:val="006F0806"/>
    <w:rsid w:val="006F46B2"/>
    <w:rsid w:val="006F4B3C"/>
    <w:rsid w:val="00700741"/>
    <w:rsid w:val="00701EC6"/>
    <w:rsid w:val="0070753B"/>
    <w:rsid w:val="007162A7"/>
    <w:rsid w:val="00717C0D"/>
    <w:rsid w:val="0072181B"/>
    <w:rsid w:val="00732E31"/>
    <w:rsid w:val="007350DA"/>
    <w:rsid w:val="007361DF"/>
    <w:rsid w:val="007404C3"/>
    <w:rsid w:val="00740AEB"/>
    <w:rsid w:val="00740E49"/>
    <w:rsid w:val="00752269"/>
    <w:rsid w:val="00757AE4"/>
    <w:rsid w:val="007643FC"/>
    <w:rsid w:val="007677A3"/>
    <w:rsid w:val="0077638A"/>
    <w:rsid w:val="00777B65"/>
    <w:rsid w:val="007848FE"/>
    <w:rsid w:val="00784C34"/>
    <w:rsid w:val="00792040"/>
    <w:rsid w:val="007932C2"/>
    <w:rsid w:val="007A1A0D"/>
    <w:rsid w:val="007A373C"/>
    <w:rsid w:val="007B0D0A"/>
    <w:rsid w:val="007C015C"/>
    <w:rsid w:val="007C1581"/>
    <w:rsid w:val="007C549E"/>
    <w:rsid w:val="007D2230"/>
    <w:rsid w:val="007D54E8"/>
    <w:rsid w:val="007E1276"/>
    <w:rsid w:val="007E17FA"/>
    <w:rsid w:val="007E4EAC"/>
    <w:rsid w:val="007E7E62"/>
    <w:rsid w:val="00804600"/>
    <w:rsid w:val="008047CC"/>
    <w:rsid w:val="00805E0B"/>
    <w:rsid w:val="008077FF"/>
    <w:rsid w:val="008106D3"/>
    <w:rsid w:val="008114E1"/>
    <w:rsid w:val="00812704"/>
    <w:rsid w:val="00821433"/>
    <w:rsid w:val="0082612A"/>
    <w:rsid w:val="00832DEC"/>
    <w:rsid w:val="00836502"/>
    <w:rsid w:val="008467EA"/>
    <w:rsid w:val="00847C20"/>
    <w:rsid w:val="00852FC5"/>
    <w:rsid w:val="008533CE"/>
    <w:rsid w:val="00854456"/>
    <w:rsid w:val="00856569"/>
    <w:rsid w:val="00857866"/>
    <w:rsid w:val="008651C2"/>
    <w:rsid w:val="008710B3"/>
    <w:rsid w:val="00874E5C"/>
    <w:rsid w:val="008822D9"/>
    <w:rsid w:val="00886139"/>
    <w:rsid w:val="0089752D"/>
    <w:rsid w:val="008A1CEC"/>
    <w:rsid w:val="008A3274"/>
    <w:rsid w:val="008A5374"/>
    <w:rsid w:val="008B014A"/>
    <w:rsid w:val="008B2079"/>
    <w:rsid w:val="008B61F3"/>
    <w:rsid w:val="008C112F"/>
    <w:rsid w:val="008C68A4"/>
    <w:rsid w:val="008C7AB9"/>
    <w:rsid w:val="008D220C"/>
    <w:rsid w:val="008D4307"/>
    <w:rsid w:val="008D6E2D"/>
    <w:rsid w:val="008D7158"/>
    <w:rsid w:val="008E002F"/>
    <w:rsid w:val="008E1C3E"/>
    <w:rsid w:val="008E3952"/>
    <w:rsid w:val="008E66B6"/>
    <w:rsid w:val="008F7384"/>
    <w:rsid w:val="008F7820"/>
    <w:rsid w:val="00900A1E"/>
    <w:rsid w:val="00902B12"/>
    <w:rsid w:val="00902B8E"/>
    <w:rsid w:val="009034BC"/>
    <w:rsid w:val="00916739"/>
    <w:rsid w:val="00923072"/>
    <w:rsid w:val="009236E3"/>
    <w:rsid w:val="00926894"/>
    <w:rsid w:val="00930C61"/>
    <w:rsid w:val="009377DF"/>
    <w:rsid w:val="00940CF3"/>
    <w:rsid w:val="00940E40"/>
    <w:rsid w:val="009448B6"/>
    <w:rsid w:val="009501B3"/>
    <w:rsid w:val="00955827"/>
    <w:rsid w:val="0095709F"/>
    <w:rsid w:val="009623CD"/>
    <w:rsid w:val="00964590"/>
    <w:rsid w:val="00965379"/>
    <w:rsid w:val="0096744A"/>
    <w:rsid w:val="00973FF1"/>
    <w:rsid w:val="0097525B"/>
    <w:rsid w:val="009777E6"/>
    <w:rsid w:val="00991099"/>
    <w:rsid w:val="009945FC"/>
    <w:rsid w:val="00994755"/>
    <w:rsid w:val="009A0737"/>
    <w:rsid w:val="009A09DF"/>
    <w:rsid w:val="009C1CB7"/>
    <w:rsid w:val="009D37FC"/>
    <w:rsid w:val="009E4055"/>
    <w:rsid w:val="009E7062"/>
    <w:rsid w:val="009F03E3"/>
    <w:rsid w:val="009F2C4C"/>
    <w:rsid w:val="009F73D4"/>
    <w:rsid w:val="00A0229C"/>
    <w:rsid w:val="00A07A75"/>
    <w:rsid w:val="00A1157F"/>
    <w:rsid w:val="00A138FF"/>
    <w:rsid w:val="00A245F4"/>
    <w:rsid w:val="00A27166"/>
    <w:rsid w:val="00A3097A"/>
    <w:rsid w:val="00A3114C"/>
    <w:rsid w:val="00A35CF0"/>
    <w:rsid w:val="00A54417"/>
    <w:rsid w:val="00A70D39"/>
    <w:rsid w:val="00A771CB"/>
    <w:rsid w:val="00A808CE"/>
    <w:rsid w:val="00A83820"/>
    <w:rsid w:val="00A8382F"/>
    <w:rsid w:val="00A86788"/>
    <w:rsid w:val="00A95673"/>
    <w:rsid w:val="00A9629B"/>
    <w:rsid w:val="00A96417"/>
    <w:rsid w:val="00AA4D04"/>
    <w:rsid w:val="00AB3966"/>
    <w:rsid w:val="00AB49BC"/>
    <w:rsid w:val="00AB661C"/>
    <w:rsid w:val="00AC07B1"/>
    <w:rsid w:val="00AC676E"/>
    <w:rsid w:val="00AC7A06"/>
    <w:rsid w:val="00AC7FBA"/>
    <w:rsid w:val="00AD0315"/>
    <w:rsid w:val="00AD4DC4"/>
    <w:rsid w:val="00AD6DA6"/>
    <w:rsid w:val="00AE2A78"/>
    <w:rsid w:val="00AE4C1F"/>
    <w:rsid w:val="00AE7F71"/>
    <w:rsid w:val="00AF1059"/>
    <w:rsid w:val="00AF7075"/>
    <w:rsid w:val="00B01EF3"/>
    <w:rsid w:val="00B07166"/>
    <w:rsid w:val="00B07C4B"/>
    <w:rsid w:val="00B17274"/>
    <w:rsid w:val="00B173D8"/>
    <w:rsid w:val="00B20A5B"/>
    <w:rsid w:val="00B21868"/>
    <w:rsid w:val="00B23F4C"/>
    <w:rsid w:val="00B24D25"/>
    <w:rsid w:val="00B317F5"/>
    <w:rsid w:val="00B40EC4"/>
    <w:rsid w:val="00B51D14"/>
    <w:rsid w:val="00B56941"/>
    <w:rsid w:val="00B60DAC"/>
    <w:rsid w:val="00B62EF3"/>
    <w:rsid w:val="00B632D8"/>
    <w:rsid w:val="00B72571"/>
    <w:rsid w:val="00B7310F"/>
    <w:rsid w:val="00B74F9C"/>
    <w:rsid w:val="00B87784"/>
    <w:rsid w:val="00B94EDA"/>
    <w:rsid w:val="00B9701B"/>
    <w:rsid w:val="00B9771D"/>
    <w:rsid w:val="00BA31AD"/>
    <w:rsid w:val="00BB19E8"/>
    <w:rsid w:val="00BB1CE2"/>
    <w:rsid w:val="00BB66D2"/>
    <w:rsid w:val="00BC2112"/>
    <w:rsid w:val="00BC2D37"/>
    <w:rsid w:val="00BC3DE1"/>
    <w:rsid w:val="00BC501B"/>
    <w:rsid w:val="00BC7F36"/>
    <w:rsid w:val="00BD0F54"/>
    <w:rsid w:val="00BD7B39"/>
    <w:rsid w:val="00BE016F"/>
    <w:rsid w:val="00BE47FB"/>
    <w:rsid w:val="00BF1761"/>
    <w:rsid w:val="00BF33DD"/>
    <w:rsid w:val="00BF39F1"/>
    <w:rsid w:val="00C00297"/>
    <w:rsid w:val="00C0390D"/>
    <w:rsid w:val="00C05B3D"/>
    <w:rsid w:val="00C0730E"/>
    <w:rsid w:val="00C108FE"/>
    <w:rsid w:val="00C11716"/>
    <w:rsid w:val="00C15D1B"/>
    <w:rsid w:val="00C232E5"/>
    <w:rsid w:val="00C23A35"/>
    <w:rsid w:val="00C25457"/>
    <w:rsid w:val="00C3074A"/>
    <w:rsid w:val="00C331E2"/>
    <w:rsid w:val="00C34E56"/>
    <w:rsid w:val="00C40E62"/>
    <w:rsid w:val="00C41F76"/>
    <w:rsid w:val="00C50F2F"/>
    <w:rsid w:val="00C51B15"/>
    <w:rsid w:val="00C53C66"/>
    <w:rsid w:val="00C56E1D"/>
    <w:rsid w:val="00C6074C"/>
    <w:rsid w:val="00C637F5"/>
    <w:rsid w:val="00C654F3"/>
    <w:rsid w:val="00C702D2"/>
    <w:rsid w:val="00C70BBD"/>
    <w:rsid w:val="00C80202"/>
    <w:rsid w:val="00C86C49"/>
    <w:rsid w:val="00C93C18"/>
    <w:rsid w:val="00C94CB5"/>
    <w:rsid w:val="00C95EC0"/>
    <w:rsid w:val="00C96C17"/>
    <w:rsid w:val="00CA5F64"/>
    <w:rsid w:val="00CB42B5"/>
    <w:rsid w:val="00CB49AA"/>
    <w:rsid w:val="00CB596A"/>
    <w:rsid w:val="00CB6DDA"/>
    <w:rsid w:val="00CC5837"/>
    <w:rsid w:val="00CD0898"/>
    <w:rsid w:val="00CD0E6F"/>
    <w:rsid w:val="00CD3868"/>
    <w:rsid w:val="00CF2E05"/>
    <w:rsid w:val="00CF70E2"/>
    <w:rsid w:val="00CF7150"/>
    <w:rsid w:val="00CF7C2A"/>
    <w:rsid w:val="00D04F2B"/>
    <w:rsid w:val="00D06257"/>
    <w:rsid w:val="00D12CAD"/>
    <w:rsid w:val="00D24E16"/>
    <w:rsid w:val="00D412A6"/>
    <w:rsid w:val="00D4201C"/>
    <w:rsid w:val="00D45A7C"/>
    <w:rsid w:val="00D51E2C"/>
    <w:rsid w:val="00D552C7"/>
    <w:rsid w:val="00D622D2"/>
    <w:rsid w:val="00D71B51"/>
    <w:rsid w:val="00D7243B"/>
    <w:rsid w:val="00D7585F"/>
    <w:rsid w:val="00D80C40"/>
    <w:rsid w:val="00D81710"/>
    <w:rsid w:val="00D81BFB"/>
    <w:rsid w:val="00D82FCD"/>
    <w:rsid w:val="00D839A1"/>
    <w:rsid w:val="00D91DDE"/>
    <w:rsid w:val="00D929A3"/>
    <w:rsid w:val="00DA038E"/>
    <w:rsid w:val="00DA7818"/>
    <w:rsid w:val="00DB0CBA"/>
    <w:rsid w:val="00DB15D8"/>
    <w:rsid w:val="00DB74CC"/>
    <w:rsid w:val="00DC09CB"/>
    <w:rsid w:val="00DC3439"/>
    <w:rsid w:val="00DC5CB5"/>
    <w:rsid w:val="00DC6435"/>
    <w:rsid w:val="00DD08C3"/>
    <w:rsid w:val="00DD30F0"/>
    <w:rsid w:val="00DD4F23"/>
    <w:rsid w:val="00DD59CE"/>
    <w:rsid w:val="00DD63B4"/>
    <w:rsid w:val="00DE22FF"/>
    <w:rsid w:val="00DE7F99"/>
    <w:rsid w:val="00DF2A09"/>
    <w:rsid w:val="00DF463D"/>
    <w:rsid w:val="00DF51C3"/>
    <w:rsid w:val="00E01ACD"/>
    <w:rsid w:val="00E04CD2"/>
    <w:rsid w:val="00E07D7A"/>
    <w:rsid w:val="00E11ECC"/>
    <w:rsid w:val="00E12C1A"/>
    <w:rsid w:val="00E151A4"/>
    <w:rsid w:val="00E15FFB"/>
    <w:rsid w:val="00E16CAE"/>
    <w:rsid w:val="00E16E9C"/>
    <w:rsid w:val="00E222C7"/>
    <w:rsid w:val="00E23876"/>
    <w:rsid w:val="00E2758F"/>
    <w:rsid w:val="00E27BDA"/>
    <w:rsid w:val="00E34DCC"/>
    <w:rsid w:val="00E36EB0"/>
    <w:rsid w:val="00E41D7B"/>
    <w:rsid w:val="00E44D1A"/>
    <w:rsid w:val="00E4633F"/>
    <w:rsid w:val="00E51D1F"/>
    <w:rsid w:val="00E603BA"/>
    <w:rsid w:val="00E62424"/>
    <w:rsid w:val="00E64585"/>
    <w:rsid w:val="00E747BD"/>
    <w:rsid w:val="00E74E84"/>
    <w:rsid w:val="00E7602A"/>
    <w:rsid w:val="00E80BC9"/>
    <w:rsid w:val="00E81D26"/>
    <w:rsid w:val="00E83834"/>
    <w:rsid w:val="00E872BF"/>
    <w:rsid w:val="00E91FB9"/>
    <w:rsid w:val="00E924E6"/>
    <w:rsid w:val="00E97080"/>
    <w:rsid w:val="00EA1B8B"/>
    <w:rsid w:val="00EA2728"/>
    <w:rsid w:val="00EB1F1C"/>
    <w:rsid w:val="00EB20AD"/>
    <w:rsid w:val="00EB44EC"/>
    <w:rsid w:val="00EB5193"/>
    <w:rsid w:val="00EB62C9"/>
    <w:rsid w:val="00EB7EE0"/>
    <w:rsid w:val="00EC2620"/>
    <w:rsid w:val="00EC779D"/>
    <w:rsid w:val="00EE0592"/>
    <w:rsid w:val="00EE12F8"/>
    <w:rsid w:val="00EE2595"/>
    <w:rsid w:val="00EE71F4"/>
    <w:rsid w:val="00EE7892"/>
    <w:rsid w:val="00EF01AA"/>
    <w:rsid w:val="00EF3997"/>
    <w:rsid w:val="00F00D3F"/>
    <w:rsid w:val="00F00FB8"/>
    <w:rsid w:val="00F03FED"/>
    <w:rsid w:val="00F278CC"/>
    <w:rsid w:val="00F327DA"/>
    <w:rsid w:val="00F3300A"/>
    <w:rsid w:val="00F35650"/>
    <w:rsid w:val="00F43ECF"/>
    <w:rsid w:val="00F46886"/>
    <w:rsid w:val="00F478BA"/>
    <w:rsid w:val="00F50EDF"/>
    <w:rsid w:val="00F5252B"/>
    <w:rsid w:val="00F72D03"/>
    <w:rsid w:val="00F74F37"/>
    <w:rsid w:val="00F761FB"/>
    <w:rsid w:val="00F76B96"/>
    <w:rsid w:val="00F801A3"/>
    <w:rsid w:val="00F9040C"/>
    <w:rsid w:val="00F90E1B"/>
    <w:rsid w:val="00F91EFD"/>
    <w:rsid w:val="00F94B91"/>
    <w:rsid w:val="00F962A0"/>
    <w:rsid w:val="00F96BDA"/>
    <w:rsid w:val="00F97BB8"/>
    <w:rsid w:val="00FA28D1"/>
    <w:rsid w:val="00FA2ABF"/>
    <w:rsid w:val="00FA401A"/>
    <w:rsid w:val="00FA6E5F"/>
    <w:rsid w:val="00FB2CD3"/>
    <w:rsid w:val="00FB7251"/>
    <w:rsid w:val="00FC1478"/>
    <w:rsid w:val="00FC411F"/>
    <w:rsid w:val="00FC4C82"/>
    <w:rsid w:val="00FC611D"/>
    <w:rsid w:val="00FD39C5"/>
    <w:rsid w:val="00FD73E6"/>
    <w:rsid w:val="00FE0B2D"/>
    <w:rsid w:val="00FE4CDD"/>
    <w:rsid w:val="00FF48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0CD"/>
    <w:rPr>
      <w:sz w:val="24"/>
      <w:szCs w:val="24"/>
    </w:rPr>
  </w:style>
  <w:style w:type="paragraph" w:styleId="Heading1">
    <w:name w:val="heading 1"/>
    <w:basedOn w:val="Normal"/>
    <w:next w:val="Normal"/>
    <w:link w:val="Heading1Char"/>
    <w:uiPriority w:val="99"/>
    <w:qFormat/>
    <w:rsid w:val="003A40CD"/>
    <w:pPr>
      <w:keepNext/>
      <w:outlineLvl w:val="0"/>
    </w:pPr>
    <w:rPr>
      <w:rFonts w:eastAsia="Batang"/>
      <w:szCs w:val="20"/>
    </w:rPr>
  </w:style>
  <w:style w:type="paragraph" w:styleId="Heading2">
    <w:name w:val="heading 2"/>
    <w:basedOn w:val="Normal"/>
    <w:next w:val="Normal"/>
    <w:link w:val="Heading2Char"/>
    <w:uiPriority w:val="99"/>
    <w:qFormat/>
    <w:rsid w:val="003A40CD"/>
    <w:pPr>
      <w:keepNext/>
      <w:jc w:val="center"/>
      <w:outlineLvl w:val="1"/>
    </w:pPr>
    <w:rPr>
      <w:rFonts w:eastAsia="Batang"/>
      <w:b/>
      <w:szCs w:val="20"/>
    </w:rPr>
  </w:style>
  <w:style w:type="paragraph" w:styleId="Heading3">
    <w:name w:val="heading 3"/>
    <w:basedOn w:val="Normal"/>
    <w:next w:val="Normal"/>
    <w:link w:val="Heading3Char"/>
    <w:uiPriority w:val="99"/>
    <w:qFormat/>
    <w:rsid w:val="003A40CD"/>
    <w:pPr>
      <w:keepNext/>
      <w:jc w:val="center"/>
      <w:outlineLvl w:val="2"/>
    </w:pPr>
    <w:rPr>
      <w:rFonts w:eastAsia="Batang"/>
      <w:b/>
      <w:szCs w:val="20"/>
    </w:rPr>
  </w:style>
  <w:style w:type="paragraph" w:styleId="Heading4">
    <w:name w:val="heading 4"/>
    <w:basedOn w:val="Normal"/>
    <w:next w:val="Normal"/>
    <w:link w:val="Heading4Char"/>
    <w:uiPriority w:val="99"/>
    <w:qFormat/>
    <w:rsid w:val="003A40CD"/>
    <w:pPr>
      <w:keepNext/>
      <w:jc w:val="right"/>
      <w:outlineLvl w:val="3"/>
    </w:pPr>
    <w:rPr>
      <w:b/>
      <w:sz w:val="22"/>
    </w:rPr>
  </w:style>
  <w:style w:type="paragraph" w:styleId="Heading6">
    <w:name w:val="heading 6"/>
    <w:basedOn w:val="Normal"/>
    <w:next w:val="Normal"/>
    <w:link w:val="Heading6Char"/>
    <w:uiPriority w:val="99"/>
    <w:qFormat/>
    <w:rsid w:val="00D81BFB"/>
    <w:pPr>
      <w:spacing w:before="240" w:after="60"/>
      <w:outlineLvl w:val="5"/>
    </w:pPr>
    <w:rPr>
      <w:b/>
      <w:bCs/>
      <w:sz w:val="22"/>
      <w:szCs w:val="22"/>
      <w:lang w:eastAsia="fr-FR"/>
    </w:rPr>
  </w:style>
  <w:style w:type="paragraph" w:styleId="Heading8">
    <w:name w:val="heading 8"/>
    <w:basedOn w:val="Normal"/>
    <w:next w:val="Normal"/>
    <w:link w:val="Heading8Char"/>
    <w:uiPriority w:val="99"/>
    <w:qFormat/>
    <w:rsid w:val="003A40CD"/>
    <w:pPr>
      <w:keepNext/>
      <w:jc w:val="center"/>
      <w:outlineLvl w:val="7"/>
    </w:pPr>
    <w:rPr>
      <w:rFonts w:eastAsia="Batang"/>
      <w:b/>
      <w:sz w:val="22"/>
      <w:szCs w:val="20"/>
    </w:rPr>
  </w:style>
  <w:style w:type="paragraph" w:styleId="Heading9">
    <w:name w:val="heading 9"/>
    <w:basedOn w:val="Normal"/>
    <w:next w:val="Normal"/>
    <w:link w:val="Heading9Char"/>
    <w:uiPriority w:val="99"/>
    <w:qFormat/>
    <w:rsid w:val="003A40CD"/>
    <w:pPr>
      <w:keepNext/>
      <w:numPr>
        <w:numId w:val="24"/>
      </w:numPr>
      <w:jc w:val="center"/>
      <w:outlineLvl w:val="8"/>
    </w:pPr>
    <w:rPr>
      <w:rFonts w:eastAsia="Batang"/>
      <w:b/>
      <w:sz w:val="2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0A93"/>
    <w:rPr>
      <w:rFonts w:eastAsia="Batang" w:cs="Times New Roman"/>
      <w:sz w:val="24"/>
    </w:rPr>
  </w:style>
  <w:style w:type="character" w:customStyle="1" w:styleId="Heading2Char">
    <w:name w:val="Heading 2 Char"/>
    <w:basedOn w:val="DefaultParagraphFont"/>
    <w:link w:val="Heading2"/>
    <w:uiPriority w:val="99"/>
    <w:semiHidden/>
    <w:locked/>
    <w:rsid w:val="00DD08C3"/>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D08C3"/>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DD08C3"/>
    <w:rPr>
      <w:rFonts w:ascii="Calibri" w:hAnsi="Calibri" w:cs="Times New Roman"/>
      <w:b/>
      <w:bCs/>
      <w:sz w:val="28"/>
      <w:szCs w:val="28"/>
    </w:rPr>
  </w:style>
  <w:style w:type="character" w:customStyle="1" w:styleId="Heading6Char">
    <w:name w:val="Heading 6 Char"/>
    <w:basedOn w:val="DefaultParagraphFont"/>
    <w:link w:val="Heading6"/>
    <w:uiPriority w:val="99"/>
    <w:locked/>
    <w:rsid w:val="00D81BFB"/>
    <w:rPr>
      <w:rFonts w:cs="Times New Roman"/>
      <w:b/>
      <w:bCs/>
      <w:sz w:val="22"/>
      <w:szCs w:val="22"/>
      <w:lang w:eastAsia="fr-FR"/>
    </w:rPr>
  </w:style>
  <w:style w:type="character" w:customStyle="1" w:styleId="Heading8Char">
    <w:name w:val="Heading 8 Char"/>
    <w:basedOn w:val="DefaultParagraphFont"/>
    <w:link w:val="Heading8"/>
    <w:uiPriority w:val="99"/>
    <w:semiHidden/>
    <w:locked/>
    <w:rsid w:val="00DD08C3"/>
    <w:rPr>
      <w:rFonts w:ascii="Calibri" w:hAnsi="Calibri" w:cs="Times New Roman"/>
      <w:i/>
      <w:iCs/>
      <w:sz w:val="24"/>
      <w:szCs w:val="24"/>
    </w:rPr>
  </w:style>
  <w:style w:type="character" w:customStyle="1" w:styleId="Heading9Char">
    <w:name w:val="Heading 9 Char"/>
    <w:basedOn w:val="DefaultParagraphFont"/>
    <w:link w:val="Heading9"/>
    <w:uiPriority w:val="99"/>
    <w:locked/>
    <w:rsid w:val="00DD08C3"/>
    <w:rPr>
      <w:rFonts w:eastAsia="Batang"/>
      <w:b/>
      <w:szCs w:val="20"/>
    </w:rPr>
  </w:style>
  <w:style w:type="paragraph" w:customStyle="1" w:styleId="2">
    <w:name w:val="ур2"/>
    <w:basedOn w:val="Normal"/>
    <w:uiPriority w:val="99"/>
    <w:rsid w:val="003A40CD"/>
    <w:pPr>
      <w:tabs>
        <w:tab w:val="num" w:pos="792"/>
      </w:tabs>
      <w:ind w:left="792" w:hanging="432"/>
      <w:jc w:val="both"/>
    </w:pPr>
    <w:rPr>
      <w:sz w:val="28"/>
      <w:szCs w:val="20"/>
    </w:rPr>
  </w:style>
  <w:style w:type="paragraph" w:customStyle="1" w:styleId="10">
    <w:name w:val="Стиль1"/>
    <w:basedOn w:val="Normal"/>
    <w:uiPriority w:val="99"/>
    <w:rsid w:val="003A40CD"/>
    <w:pPr>
      <w:keepNext/>
      <w:keepLines/>
      <w:widowControl w:val="0"/>
      <w:suppressLineNumbers/>
      <w:suppressAutoHyphens/>
      <w:spacing w:after="60"/>
    </w:pPr>
    <w:rPr>
      <w:b/>
      <w:sz w:val="28"/>
    </w:rPr>
  </w:style>
  <w:style w:type="paragraph" w:customStyle="1" w:styleId="20">
    <w:name w:val="Стиль2"/>
    <w:basedOn w:val="ListNumber2"/>
    <w:uiPriority w:val="99"/>
    <w:rsid w:val="003A40CD"/>
    <w:pPr>
      <w:keepNext/>
      <w:keepLines/>
      <w:widowControl w:val="0"/>
      <w:suppressLineNumbers/>
      <w:tabs>
        <w:tab w:val="clear" w:pos="926"/>
      </w:tabs>
      <w:suppressAutoHyphens/>
      <w:spacing w:after="60"/>
      <w:ind w:left="0" w:firstLine="0"/>
      <w:jc w:val="both"/>
    </w:pPr>
    <w:rPr>
      <w:rFonts w:eastAsia="Times New Roman"/>
      <w:b/>
      <w:sz w:val="24"/>
    </w:rPr>
  </w:style>
  <w:style w:type="paragraph" w:styleId="ListNumber2">
    <w:name w:val="List Number 2"/>
    <w:basedOn w:val="Normal"/>
    <w:uiPriority w:val="99"/>
    <w:rsid w:val="003A40CD"/>
    <w:pPr>
      <w:tabs>
        <w:tab w:val="num" w:pos="926"/>
      </w:tabs>
      <w:ind w:left="926" w:hanging="360"/>
    </w:pPr>
    <w:rPr>
      <w:rFonts w:eastAsia="Batang"/>
      <w:sz w:val="20"/>
      <w:szCs w:val="20"/>
    </w:rPr>
  </w:style>
  <w:style w:type="paragraph" w:customStyle="1" w:styleId="a0">
    <w:name w:val="Заголовок КД"/>
    <w:basedOn w:val="Title"/>
    <w:uiPriority w:val="99"/>
    <w:rsid w:val="003A40CD"/>
    <w:pPr>
      <w:spacing w:before="240" w:after="240"/>
    </w:pPr>
    <w:rPr>
      <w:sz w:val="32"/>
    </w:rPr>
  </w:style>
  <w:style w:type="paragraph" w:styleId="Title">
    <w:name w:val="Title"/>
    <w:basedOn w:val="Normal"/>
    <w:link w:val="TitleChar"/>
    <w:uiPriority w:val="99"/>
    <w:qFormat/>
    <w:rsid w:val="003A40CD"/>
    <w:pPr>
      <w:jc w:val="center"/>
    </w:pPr>
    <w:rPr>
      <w:rFonts w:eastAsia="Batang"/>
      <w:b/>
      <w:sz w:val="28"/>
      <w:szCs w:val="20"/>
    </w:rPr>
  </w:style>
  <w:style w:type="character" w:customStyle="1" w:styleId="TitleChar">
    <w:name w:val="Title Char"/>
    <w:basedOn w:val="DefaultParagraphFont"/>
    <w:link w:val="Title"/>
    <w:uiPriority w:val="99"/>
    <w:locked/>
    <w:rsid w:val="00FB2CD3"/>
    <w:rPr>
      <w:rFonts w:eastAsia="Batang" w:cs="Times New Roman"/>
      <w:b/>
      <w:sz w:val="28"/>
    </w:rPr>
  </w:style>
  <w:style w:type="paragraph" w:styleId="HTMLPreformatted">
    <w:name w:val="HTML Preformatted"/>
    <w:basedOn w:val="Normal"/>
    <w:link w:val="HTMLPreformattedChar"/>
    <w:uiPriority w:val="99"/>
    <w:rsid w:val="003A4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836502"/>
    <w:rPr>
      <w:rFonts w:ascii="Courier New" w:hAnsi="Courier New" w:cs="Courier New"/>
      <w:color w:val="000000"/>
    </w:rPr>
  </w:style>
  <w:style w:type="character" w:customStyle="1" w:styleId="a1">
    <w:name w:val="Текст КД Знак"/>
    <w:basedOn w:val="DefaultParagraphFont"/>
    <w:uiPriority w:val="99"/>
    <w:rsid w:val="003A40CD"/>
    <w:rPr>
      <w:rFonts w:cs="Times New Roman"/>
      <w:sz w:val="24"/>
      <w:szCs w:val="24"/>
      <w:lang w:val="ru-RU" w:eastAsia="ru-RU" w:bidi="ar-SA"/>
    </w:rPr>
  </w:style>
  <w:style w:type="character" w:styleId="Hyperlink">
    <w:name w:val="Hyperlink"/>
    <w:basedOn w:val="DefaultParagraphFont"/>
    <w:uiPriority w:val="99"/>
    <w:rsid w:val="003A40CD"/>
    <w:rPr>
      <w:rFonts w:cs="Times New Roman"/>
      <w:color w:val="0000FF"/>
      <w:u w:val="single"/>
    </w:rPr>
  </w:style>
  <w:style w:type="paragraph" w:customStyle="1" w:styleId="30">
    <w:name w:val="Стиль3"/>
    <w:basedOn w:val="BodyTextIndent2"/>
    <w:uiPriority w:val="99"/>
    <w:rsid w:val="003A40CD"/>
    <w:pPr>
      <w:widowControl w:val="0"/>
      <w:tabs>
        <w:tab w:val="num" w:pos="1127"/>
      </w:tabs>
      <w:adjustRightInd w:val="0"/>
      <w:ind w:left="900" w:firstLine="0"/>
      <w:textAlignment w:val="baseline"/>
    </w:pPr>
    <w:rPr>
      <w:rFonts w:eastAsia="Times New Roman"/>
    </w:rPr>
  </w:style>
  <w:style w:type="paragraph" w:styleId="BodyTextIndent2">
    <w:name w:val="Body Text Indent 2"/>
    <w:aliases w:val="Знак,Знак Знак Знак"/>
    <w:basedOn w:val="Normal"/>
    <w:link w:val="BodyTextIndent2Char"/>
    <w:uiPriority w:val="99"/>
    <w:rsid w:val="003A40CD"/>
    <w:pPr>
      <w:ind w:firstLine="709"/>
      <w:jc w:val="both"/>
    </w:pPr>
    <w:rPr>
      <w:rFonts w:eastAsia="Batang"/>
      <w:szCs w:val="20"/>
    </w:rPr>
  </w:style>
  <w:style w:type="character" w:customStyle="1" w:styleId="BodyTextIndent2Char">
    <w:name w:val="Body Text Indent 2 Char"/>
    <w:aliases w:val="Знак Char,Знак Знак Знак Char"/>
    <w:basedOn w:val="DefaultParagraphFont"/>
    <w:link w:val="BodyTextIndent2"/>
    <w:uiPriority w:val="99"/>
    <w:semiHidden/>
    <w:locked/>
    <w:rsid w:val="00DD08C3"/>
    <w:rPr>
      <w:rFonts w:cs="Times New Roman"/>
      <w:sz w:val="24"/>
      <w:szCs w:val="24"/>
    </w:rPr>
  </w:style>
  <w:style w:type="paragraph" w:styleId="BodyTextIndent3">
    <w:name w:val="Body Text Indent 3"/>
    <w:basedOn w:val="Normal"/>
    <w:link w:val="BodyTextIndent3Char"/>
    <w:uiPriority w:val="99"/>
    <w:rsid w:val="003A40CD"/>
    <w:pPr>
      <w:ind w:left="720"/>
    </w:pPr>
    <w:rPr>
      <w:rFonts w:eastAsia="Batang"/>
      <w:iCs/>
    </w:rPr>
  </w:style>
  <w:style w:type="character" w:customStyle="1" w:styleId="BodyTextIndent3Char">
    <w:name w:val="Body Text Indent 3 Char"/>
    <w:basedOn w:val="DefaultParagraphFont"/>
    <w:link w:val="BodyTextIndent3"/>
    <w:uiPriority w:val="99"/>
    <w:semiHidden/>
    <w:locked/>
    <w:rsid w:val="00DD08C3"/>
    <w:rPr>
      <w:rFonts w:cs="Times New Roman"/>
      <w:sz w:val="16"/>
      <w:szCs w:val="16"/>
    </w:rPr>
  </w:style>
  <w:style w:type="paragraph" w:customStyle="1" w:styleId="a2">
    <w:name w:val="Заголовок пункта Знак"/>
    <w:basedOn w:val="a3"/>
    <w:next w:val="a3"/>
    <w:uiPriority w:val="99"/>
    <w:rsid w:val="003A40CD"/>
    <w:pPr>
      <w:spacing w:before="120" w:after="120"/>
      <w:ind w:firstLine="0"/>
      <w:jc w:val="center"/>
    </w:pPr>
    <w:rPr>
      <w:b/>
      <w:sz w:val="28"/>
    </w:rPr>
  </w:style>
  <w:style w:type="paragraph" w:customStyle="1" w:styleId="a3">
    <w:name w:val="Текст КД"/>
    <w:basedOn w:val="Normal"/>
    <w:uiPriority w:val="99"/>
    <w:rsid w:val="003A40CD"/>
    <w:pPr>
      <w:ind w:firstLine="567"/>
      <w:jc w:val="both"/>
    </w:pPr>
    <w:rPr>
      <w:rFonts w:eastAsia="Batang"/>
    </w:rPr>
  </w:style>
  <w:style w:type="paragraph" w:styleId="Header">
    <w:name w:val="header"/>
    <w:basedOn w:val="Normal"/>
    <w:link w:val="HeaderChar"/>
    <w:uiPriority w:val="99"/>
    <w:rsid w:val="003A40CD"/>
    <w:pPr>
      <w:tabs>
        <w:tab w:val="center" w:pos="4153"/>
        <w:tab w:val="right" w:pos="8306"/>
      </w:tabs>
    </w:pPr>
    <w:rPr>
      <w:rFonts w:eastAsia="Batang"/>
      <w:sz w:val="20"/>
      <w:szCs w:val="20"/>
    </w:rPr>
  </w:style>
  <w:style w:type="character" w:customStyle="1" w:styleId="HeaderChar">
    <w:name w:val="Header Char"/>
    <w:basedOn w:val="DefaultParagraphFont"/>
    <w:link w:val="Header"/>
    <w:uiPriority w:val="99"/>
    <w:semiHidden/>
    <w:locked/>
    <w:rsid w:val="00DD08C3"/>
    <w:rPr>
      <w:rFonts w:cs="Times New Roman"/>
      <w:sz w:val="24"/>
      <w:szCs w:val="24"/>
    </w:rPr>
  </w:style>
  <w:style w:type="paragraph" w:customStyle="1" w:styleId="xl25">
    <w:name w:val="xl25"/>
    <w:basedOn w:val="Normal"/>
    <w:uiPriority w:val="99"/>
    <w:semiHidden/>
    <w:rsid w:val="003A40CD"/>
    <w:pPr>
      <w:spacing w:before="100" w:beforeAutospacing="1" w:after="100" w:afterAutospacing="1"/>
    </w:pPr>
    <w:rPr>
      <w:rFonts w:ascii="Arial" w:eastAsia="Batang" w:hAnsi="Arial"/>
      <w:b/>
      <w:bCs/>
    </w:rPr>
  </w:style>
  <w:style w:type="paragraph" w:customStyle="1" w:styleId="ConsNonformat">
    <w:name w:val="ConsNonformat"/>
    <w:link w:val="ConsNonformat0"/>
    <w:uiPriority w:val="99"/>
    <w:rsid w:val="003A40CD"/>
    <w:pPr>
      <w:ind w:right="19772"/>
    </w:pPr>
    <w:rPr>
      <w:rFonts w:ascii="Courier New" w:hAnsi="Courier New"/>
    </w:rPr>
  </w:style>
  <w:style w:type="character" w:styleId="PageNumber">
    <w:name w:val="page number"/>
    <w:basedOn w:val="DefaultParagraphFont"/>
    <w:uiPriority w:val="99"/>
    <w:rsid w:val="003A40CD"/>
    <w:rPr>
      <w:rFonts w:cs="Times New Roman"/>
    </w:rPr>
  </w:style>
  <w:style w:type="paragraph" w:styleId="NormalWeb">
    <w:name w:val="Normal (Web)"/>
    <w:basedOn w:val="Normal"/>
    <w:uiPriority w:val="99"/>
    <w:rsid w:val="003A40CD"/>
    <w:pPr>
      <w:spacing w:before="100" w:beforeAutospacing="1" w:after="100" w:afterAutospacing="1"/>
    </w:pPr>
  </w:style>
  <w:style w:type="paragraph" w:customStyle="1" w:styleId="11">
    <w:name w:val="Обычный1"/>
    <w:uiPriority w:val="99"/>
    <w:rsid w:val="003A40CD"/>
    <w:rPr>
      <w:rFonts w:ascii="Tms Rmn" w:hAnsi="Tms Rmn"/>
      <w:sz w:val="20"/>
      <w:szCs w:val="20"/>
    </w:rPr>
  </w:style>
  <w:style w:type="paragraph" w:styleId="BodyText3">
    <w:name w:val="Body Text 3"/>
    <w:basedOn w:val="Normal"/>
    <w:link w:val="BodyText3Char"/>
    <w:uiPriority w:val="99"/>
    <w:rsid w:val="003A40CD"/>
    <w:pPr>
      <w:jc w:val="both"/>
    </w:pPr>
    <w:rPr>
      <w:rFonts w:eastAsia="Batang"/>
      <w:szCs w:val="20"/>
    </w:rPr>
  </w:style>
  <w:style w:type="character" w:customStyle="1" w:styleId="BodyText3Char">
    <w:name w:val="Body Text 3 Char"/>
    <w:basedOn w:val="DefaultParagraphFont"/>
    <w:link w:val="BodyText3"/>
    <w:uiPriority w:val="99"/>
    <w:semiHidden/>
    <w:locked/>
    <w:rsid w:val="00DD08C3"/>
    <w:rPr>
      <w:rFonts w:cs="Times New Roman"/>
      <w:sz w:val="16"/>
      <w:szCs w:val="16"/>
    </w:rPr>
  </w:style>
  <w:style w:type="paragraph" w:styleId="BodyTextIndent">
    <w:name w:val="Body Text Indent"/>
    <w:basedOn w:val="Normal"/>
    <w:link w:val="BodyTextIndentChar"/>
    <w:uiPriority w:val="99"/>
    <w:rsid w:val="003A40CD"/>
    <w:pPr>
      <w:ind w:firstLine="708"/>
      <w:jc w:val="both"/>
    </w:pPr>
    <w:rPr>
      <w:rFonts w:eastAsia="Batang"/>
      <w:szCs w:val="20"/>
    </w:rPr>
  </w:style>
  <w:style w:type="character" w:customStyle="1" w:styleId="BodyTextIndentChar">
    <w:name w:val="Body Text Indent Char"/>
    <w:basedOn w:val="DefaultParagraphFont"/>
    <w:link w:val="BodyTextIndent"/>
    <w:uiPriority w:val="99"/>
    <w:semiHidden/>
    <w:locked/>
    <w:rsid w:val="00DD08C3"/>
    <w:rPr>
      <w:rFonts w:cs="Times New Roman"/>
      <w:sz w:val="24"/>
      <w:szCs w:val="24"/>
    </w:rPr>
  </w:style>
  <w:style w:type="paragraph" w:styleId="BodyText">
    <w:name w:val="Body Text"/>
    <w:aliases w:val="Знак1,body text,Основной текст Знак Знак,Основной текст Знак"/>
    <w:basedOn w:val="Normal"/>
    <w:link w:val="BodyTextChar"/>
    <w:uiPriority w:val="99"/>
    <w:rsid w:val="003A40CD"/>
    <w:rPr>
      <w:rFonts w:eastAsia="Batang"/>
      <w:szCs w:val="20"/>
    </w:rPr>
  </w:style>
  <w:style w:type="character" w:customStyle="1" w:styleId="BodyTextChar">
    <w:name w:val="Body Text Char"/>
    <w:aliases w:val="Знак1 Char,body text Char,Основной текст Знак Знак Char,Основной текст Знак Char"/>
    <w:basedOn w:val="DefaultParagraphFont"/>
    <w:link w:val="BodyText"/>
    <w:uiPriority w:val="99"/>
    <w:locked/>
    <w:rsid w:val="00155CE7"/>
    <w:rPr>
      <w:rFonts w:eastAsia="Batang" w:cs="Times New Roman"/>
      <w:sz w:val="24"/>
      <w:lang w:val="ru-RU" w:eastAsia="ru-RU" w:bidi="ar-SA"/>
    </w:rPr>
  </w:style>
  <w:style w:type="character" w:customStyle="1" w:styleId="a4">
    <w:name w:val="Основной шрифт"/>
    <w:uiPriority w:val="99"/>
    <w:semiHidden/>
    <w:rsid w:val="003A40CD"/>
  </w:style>
  <w:style w:type="paragraph" w:customStyle="1" w:styleId="ConsNormal">
    <w:name w:val="ConsNormal"/>
    <w:uiPriority w:val="99"/>
    <w:rsid w:val="003A40CD"/>
    <w:pPr>
      <w:autoSpaceDE w:val="0"/>
      <w:autoSpaceDN w:val="0"/>
      <w:adjustRightInd w:val="0"/>
      <w:ind w:right="19772" w:firstLine="720"/>
    </w:pPr>
    <w:rPr>
      <w:rFonts w:ascii="Arial" w:hAnsi="Arial" w:cs="Arial"/>
      <w:sz w:val="20"/>
      <w:szCs w:val="20"/>
    </w:rPr>
  </w:style>
  <w:style w:type="paragraph" w:customStyle="1" w:styleId="a5">
    <w:name w:val="Текст контракта"/>
    <w:basedOn w:val="Normal"/>
    <w:uiPriority w:val="99"/>
    <w:rsid w:val="003A40CD"/>
    <w:pPr>
      <w:ind w:firstLine="540"/>
      <w:jc w:val="both"/>
    </w:pPr>
    <w:rPr>
      <w:sz w:val="28"/>
      <w:szCs w:val="28"/>
    </w:rPr>
  </w:style>
  <w:style w:type="paragraph" w:customStyle="1" w:styleId="a6">
    <w:name w:val="Пункт Контракта"/>
    <w:basedOn w:val="Normal"/>
    <w:uiPriority w:val="99"/>
    <w:rsid w:val="003A40CD"/>
    <w:pPr>
      <w:spacing w:before="60"/>
      <w:ind w:left="359"/>
      <w:jc w:val="center"/>
    </w:pPr>
    <w:rPr>
      <w:b/>
      <w:sz w:val="28"/>
      <w:szCs w:val="28"/>
    </w:rPr>
  </w:style>
  <w:style w:type="paragraph" w:styleId="Footer">
    <w:name w:val="footer"/>
    <w:basedOn w:val="Normal"/>
    <w:link w:val="FooterChar"/>
    <w:uiPriority w:val="99"/>
    <w:rsid w:val="003A40CD"/>
    <w:pPr>
      <w:tabs>
        <w:tab w:val="center" w:pos="4153"/>
        <w:tab w:val="right" w:pos="8306"/>
      </w:tabs>
    </w:pPr>
    <w:rPr>
      <w:rFonts w:eastAsia="Batang"/>
      <w:sz w:val="20"/>
      <w:szCs w:val="20"/>
    </w:rPr>
  </w:style>
  <w:style w:type="character" w:customStyle="1" w:styleId="FooterChar">
    <w:name w:val="Footer Char"/>
    <w:basedOn w:val="DefaultParagraphFont"/>
    <w:link w:val="Footer"/>
    <w:uiPriority w:val="99"/>
    <w:semiHidden/>
    <w:locked/>
    <w:rsid w:val="00DD08C3"/>
    <w:rPr>
      <w:rFonts w:cs="Times New Roman"/>
      <w:sz w:val="24"/>
      <w:szCs w:val="24"/>
    </w:rPr>
  </w:style>
  <w:style w:type="paragraph" w:styleId="BodyText2">
    <w:name w:val="Body Text 2"/>
    <w:basedOn w:val="Normal"/>
    <w:link w:val="BodyText2Char"/>
    <w:uiPriority w:val="99"/>
    <w:rsid w:val="003A40CD"/>
    <w:pPr>
      <w:numPr>
        <w:ilvl w:val="1"/>
        <w:numId w:val="28"/>
      </w:numPr>
      <w:tabs>
        <w:tab w:val="clear" w:pos="567"/>
        <w:tab w:val="num" w:pos="747"/>
      </w:tabs>
      <w:spacing w:after="60"/>
      <w:ind w:left="747"/>
      <w:jc w:val="both"/>
    </w:pPr>
    <w:rPr>
      <w:szCs w:val="20"/>
    </w:rPr>
  </w:style>
  <w:style w:type="character" w:customStyle="1" w:styleId="BodyText2Char">
    <w:name w:val="Body Text 2 Char"/>
    <w:basedOn w:val="DefaultParagraphFont"/>
    <w:link w:val="BodyText2"/>
    <w:uiPriority w:val="99"/>
    <w:locked/>
    <w:rsid w:val="00DD08C3"/>
    <w:rPr>
      <w:sz w:val="24"/>
      <w:szCs w:val="20"/>
    </w:rPr>
  </w:style>
  <w:style w:type="paragraph" w:customStyle="1" w:styleId="a">
    <w:name w:val="Условия контракта"/>
    <w:basedOn w:val="Normal"/>
    <w:uiPriority w:val="99"/>
    <w:semiHidden/>
    <w:rsid w:val="003A40CD"/>
    <w:pPr>
      <w:numPr>
        <w:numId w:val="28"/>
      </w:numPr>
      <w:spacing w:before="240" w:after="120"/>
      <w:jc w:val="both"/>
    </w:pPr>
    <w:rPr>
      <w:b/>
      <w:szCs w:val="20"/>
    </w:rPr>
  </w:style>
  <w:style w:type="paragraph" w:styleId="Subtitle">
    <w:name w:val="Subtitle"/>
    <w:basedOn w:val="Normal"/>
    <w:link w:val="SubtitleChar"/>
    <w:uiPriority w:val="99"/>
    <w:qFormat/>
    <w:rsid w:val="003A40CD"/>
    <w:pPr>
      <w:spacing w:after="60"/>
      <w:jc w:val="center"/>
      <w:outlineLvl w:val="1"/>
    </w:pPr>
    <w:rPr>
      <w:rFonts w:ascii="Arial" w:hAnsi="Arial"/>
      <w:szCs w:val="20"/>
    </w:rPr>
  </w:style>
  <w:style w:type="character" w:customStyle="1" w:styleId="SubtitleChar">
    <w:name w:val="Subtitle Char"/>
    <w:basedOn w:val="DefaultParagraphFont"/>
    <w:link w:val="Subtitle"/>
    <w:uiPriority w:val="99"/>
    <w:locked/>
    <w:rsid w:val="00DD08C3"/>
    <w:rPr>
      <w:rFonts w:ascii="Cambria" w:hAnsi="Cambria" w:cs="Times New Roman"/>
      <w:sz w:val="24"/>
      <w:szCs w:val="24"/>
    </w:rPr>
  </w:style>
  <w:style w:type="paragraph" w:customStyle="1" w:styleId="3">
    <w:name w:val="Стиль3 Знак"/>
    <w:basedOn w:val="BodyTextIndent2"/>
    <w:uiPriority w:val="99"/>
    <w:rsid w:val="003A40CD"/>
    <w:pPr>
      <w:widowControl w:val="0"/>
      <w:numPr>
        <w:ilvl w:val="2"/>
        <w:numId w:val="27"/>
      </w:numPr>
      <w:tabs>
        <w:tab w:val="clear" w:pos="1127"/>
        <w:tab w:val="num" w:pos="767"/>
      </w:tabs>
      <w:adjustRightInd w:val="0"/>
      <w:ind w:left="540" w:firstLine="0"/>
      <w:textAlignment w:val="baseline"/>
    </w:pPr>
    <w:rPr>
      <w:rFonts w:eastAsia="Times New Roman"/>
    </w:rPr>
  </w:style>
  <w:style w:type="character" w:styleId="FollowedHyperlink">
    <w:name w:val="FollowedHyperlink"/>
    <w:basedOn w:val="DefaultParagraphFont"/>
    <w:uiPriority w:val="99"/>
    <w:rsid w:val="003A40CD"/>
    <w:rPr>
      <w:rFonts w:cs="Times New Roman"/>
      <w:color w:val="800080"/>
      <w:u w:val="single"/>
    </w:rPr>
  </w:style>
  <w:style w:type="paragraph" w:customStyle="1" w:styleId="ConsPlusNormal">
    <w:name w:val="ConsPlusNormal"/>
    <w:link w:val="ConsPlusNormal0"/>
    <w:uiPriority w:val="99"/>
    <w:rsid w:val="003A40CD"/>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A40CD"/>
    <w:pPr>
      <w:widowControl w:val="0"/>
      <w:autoSpaceDE w:val="0"/>
      <w:autoSpaceDN w:val="0"/>
      <w:adjustRightInd w:val="0"/>
    </w:pPr>
    <w:rPr>
      <w:rFonts w:ascii="Courier New" w:hAnsi="Courier New" w:cs="Courier New"/>
      <w:sz w:val="20"/>
      <w:szCs w:val="20"/>
    </w:rPr>
  </w:style>
  <w:style w:type="paragraph" w:customStyle="1" w:styleId="a7">
    <w:name w:val="Таблицы (моноширинный)"/>
    <w:basedOn w:val="Normal"/>
    <w:next w:val="Normal"/>
    <w:uiPriority w:val="99"/>
    <w:rsid w:val="003A40CD"/>
    <w:pPr>
      <w:autoSpaceDE w:val="0"/>
      <w:autoSpaceDN w:val="0"/>
      <w:adjustRightInd w:val="0"/>
      <w:jc w:val="both"/>
    </w:pPr>
    <w:rPr>
      <w:rFonts w:ascii="Courier New" w:hAnsi="Courier New" w:cs="Courier New"/>
    </w:rPr>
  </w:style>
  <w:style w:type="table" w:styleId="TableGrid">
    <w:name w:val="Table Grid"/>
    <w:basedOn w:val="TableNormal"/>
    <w:uiPriority w:val="99"/>
    <w:rsid w:val="00BC211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24D2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08C3"/>
    <w:rPr>
      <w:rFonts w:cs="Times New Roman"/>
      <w:sz w:val="2"/>
    </w:rPr>
  </w:style>
  <w:style w:type="paragraph" w:styleId="ListNumber">
    <w:name w:val="List Number"/>
    <w:basedOn w:val="Normal"/>
    <w:uiPriority w:val="99"/>
    <w:rsid w:val="00015D11"/>
    <w:pPr>
      <w:numPr>
        <w:numId w:val="1"/>
      </w:numPr>
      <w:tabs>
        <w:tab w:val="clear" w:pos="643"/>
        <w:tab w:val="num" w:pos="1080"/>
      </w:tabs>
      <w:ind w:left="360"/>
    </w:pPr>
  </w:style>
  <w:style w:type="paragraph" w:customStyle="1" w:styleId="a8">
    <w:name w:val="Знак Знак Знак Знак"/>
    <w:basedOn w:val="Normal"/>
    <w:uiPriority w:val="99"/>
    <w:rsid w:val="005055CF"/>
    <w:pPr>
      <w:spacing w:before="100" w:beforeAutospacing="1" w:after="100" w:afterAutospacing="1"/>
    </w:pPr>
    <w:rPr>
      <w:rFonts w:ascii="Tahoma" w:hAnsi="Tahoma"/>
      <w:sz w:val="20"/>
      <w:szCs w:val="20"/>
      <w:lang w:val="en-US" w:eastAsia="en-US"/>
    </w:rPr>
  </w:style>
  <w:style w:type="paragraph" w:customStyle="1" w:styleId="ConsPlusTitle">
    <w:name w:val="ConsPlusTitle"/>
    <w:uiPriority w:val="99"/>
    <w:rsid w:val="00C05B3D"/>
    <w:pPr>
      <w:autoSpaceDE w:val="0"/>
      <w:autoSpaceDN w:val="0"/>
      <w:adjustRightInd w:val="0"/>
    </w:pPr>
    <w:rPr>
      <w:b/>
      <w:bCs/>
    </w:rPr>
  </w:style>
  <w:style w:type="paragraph" w:customStyle="1" w:styleId="CharChar1">
    <w:name w:val="Char Char1 Знак Знак Знак"/>
    <w:basedOn w:val="Normal"/>
    <w:uiPriority w:val="99"/>
    <w:rsid w:val="00155CE7"/>
    <w:rPr>
      <w:rFonts w:ascii="Verdana" w:hAnsi="Verdana" w:cs="Verdana"/>
      <w:sz w:val="20"/>
      <w:szCs w:val="20"/>
      <w:lang w:val="en-US" w:eastAsia="en-US"/>
    </w:rPr>
  </w:style>
  <w:style w:type="character" w:styleId="CommentReference">
    <w:name w:val="annotation reference"/>
    <w:basedOn w:val="DefaultParagraphFont"/>
    <w:uiPriority w:val="99"/>
    <w:semiHidden/>
    <w:rsid w:val="004E1FF6"/>
    <w:rPr>
      <w:rFonts w:cs="Times New Roman"/>
      <w:sz w:val="16"/>
      <w:szCs w:val="16"/>
    </w:rPr>
  </w:style>
  <w:style w:type="paragraph" w:styleId="CommentText">
    <w:name w:val="annotation text"/>
    <w:basedOn w:val="Normal"/>
    <w:link w:val="CommentTextChar"/>
    <w:uiPriority w:val="99"/>
    <w:semiHidden/>
    <w:rsid w:val="004E1FF6"/>
    <w:rPr>
      <w:sz w:val="20"/>
      <w:szCs w:val="20"/>
    </w:rPr>
  </w:style>
  <w:style w:type="character" w:customStyle="1" w:styleId="CommentTextChar">
    <w:name w:val="Comment Text Char"/>
    <w:basedOn w:val="DefaultParagraphFont"/>
    <w:link w:val="CommentText"/>
    <w:uiPriority w:val="99"/>
    <w:semiHidden/>
    <w:locked/>
    <w:rsid w:val="00DD08C3"/>
    <w:rPr>
      <w:rFonts w:cs="Times New Roman"/>
      <w:sz w:val="20"/>
      <w:szCs w:val="20"/>
    </w:rPr>
  </w:style>
  <w:style w:type="paragraph" w:styleId="CommentSubject">
    <w:name w:val="annotation subject"/>
    <w:basedOn w:val="CommentText"/>
    <w:next w:val="CommentText"/>
    <w:link w:val="CommentSubjectChar"/>
    <w:uiPriority w:val="99"/>
    <w:semiHidden/>
    <w:rsid w:val="004E1FF6"/>
    <w:rPr>
      <w:b/>
      <w:bCs/>
    </w:rPr>
  </w:style>
  <w:style w:type="character" w:customStyle="1" w:styleId="CommentSubjectChar">
    <w:name w:val="Comment Subject Char"/>
    <w:basedOn w:val="CommentTextChar"/>
    <w:link w:val="CommentSubject"/>
    <w:uiPriority w:val="99"/>
    <w:semiHidden/>
    <w:locked/>
    <w:rsid w:val="00DD08C3"/>
    <w:rPr>
      <w:b/>
      <w:bCs/>
    </w:rPr>
  </w:style>
  <w:style w:type="paragraph" w:customStyle="1" w:styleId="CharCharCharCharCharCharCharCharCharCharCharCharCharChar">
    <w:name w:val="Char Char Знак Знак Char Char Знак Знак Char Char Знак Знак Char Char Знак Знак Char Char Знак Знак Char Char Знак Знак Char Char Знак"/>
    <w:basedOn w:val="Normal"/>
    <w:uiPriority w:val="99"/>
    <w:rsid w:val="00FC4C82"/>
    <w:rPr>
      <w:rFonts w:ascii="Verdana" w:hAnsi="Verdana" w:cs="Verdana"/>
      <w:sz w:val="20"/>
      <w:szCs w:val="20"/>
      <w:lang w:val="en-US" w:eastAsia="en-US"/>
    </w:rPr>
  </w:style>
  <w:style w:type="paragraph" w:customStyle="1" w:styleId="a9">
    <w:name w:val="Программы"/>
    <w:basedOn w:val="Normal"/>
    <w:uiPriority w:val="99"/>
    <w:rsid w:val="00D81BFB"/>
    <w:pPr>
      <w:widowControl w:val="0"/>
      <w:autoSpaceDE w:val="0"/>
      <w:autoSpaceDN w:val="0"/>
      <w:adjustRightInd w:val="0"/>
      <w:ind w:left="284"/>
    </w:pPr>
    <w:rPr>
      <w:i/>
      <w:iCs/>
      <w:lang w:val="en-US"/>
    </w:rPr>
  </w:style>
  <w:style w:type="paragraph" w:customStyle="1" w:styleId="aa">
    <w:name w:val="Îáû÷íûé"/>
    <w:uiPriority w:val="99"/>
    <w:rsid w:val="00D81BFB"/>
    <w:pPr>
      <w:overflowPunct w:val="0"/>
      <w:autoSpaceDE w:val="0"/>
      <w:autoSpaceDN w:val="0"/>
      <w:adjustRightInd w:val="0"/>
    </w:pPr>
    <w:rPr>
      <w:sz w:val="20"/>
      <w:szCs w:val="20"/>
    </w:rPr>
  </w:style>
  <w:style w:type="paragraph" w:customStyle="1" w:styleId="ab">
    <w:name w:val="Знак Знак Знак Знак Знак Знак Знак Знак Знак Знак"/>
    <w:basedOn w:val="Normal"/>
    <w:uiPriority w:val="99"/>
    <w:rsid w:val="00D81BFB"/>
    <w:pPr>
      <w:spacing w:after="160" w:line="240" w:lineRule="exact"/>
    </w:pPr>
    <w:rPr>
      <w:rFonts w:ascii="Verdana" w:hAnsi="Verdana" w:cs="Verdana"/>
      <w:sz w:val="20"/>
      <w:szCs w:val="20"/>
      <w:lang w:val="en-US" w:eastAsia="en-US"/>
    </w:rPr>
  </w:style>
  <w:style w:type="paragraph" w:styleId="ListParagraph">
    <w:name w:val="List Paragraph"/>
    <w:basedOn w:val="Normal"/>
    <w:uiPriority w:val="99"/>
    <w:qFormat/>
    <w:rsid w:val="001F4E03"/>
    <w:pPr>
      <w:ind w:left="720"/>
      <w:contextualSpacing/>
    </w:pPr>
  </w:style>
  <w:style w:type="table" w:styleId="TableWeb3">
    <w:name w:val="Table Web 3"/>
    <w:basedOn w:val="TableNormal"/>
    <w:uiPriority w:val="99"/>
    <w:rsid w:val="00DF46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21">
    <w:name w:val="Знак Знак Знак Знак Знак Знак Знак Знак Знак Знак2"/>
    <w:basedOn w:val="Normal"/>
    <w:uiPriority w:val="99"/>
    <w:rsid w:val="00A86788"/>
    <w:pPr>
      <w:spacing w:after="160" w:line="240" w:lineRule="exact"/>
    </w:pPr>
    <w:rPr>
      <w:rFonts w:ascii="Verdana" w:hAnsi="Verdana" w:cs="Verdana"/>
      <w:sz w:val="20"/>
      <w:szCs w:val="20"/>
      <w:lang w:val="en-US" w:eastAsia="en-US"/>
    </w:rPr>
  </w:style>
  <w:style w:type="paragraph" w:styleId="ListBullet2">
    <w:name w:val="List Bullet 2"/>
    <w:basedOn w:val="Normal"/>
    <w:autoRedefine/>
    <w:uiPriority w:val="99"/>
    <w:rsid w:val="006F0806"/>
    <w:pPr>
      <w:numPr>
        <w:numId w:val="2"/>
      </w:numPr>
      <w:tabs>
        <w:tab w:val="clear" w:pos="360"/>
        <w:tab w:val="num" w:pos="643"/>
        <w:tab w:val="num" w:pos="1287"/>
      </w:tabs>
      <w:spacing w:after="60"/>
      <w:ind w:left="643"/>
      <w:jc w:val="both"/>
    </w:pPr>
    <w:rPr>
      <w:szCs w:val="20"/>
    </w:rPr>
  </w:style>
  <w:style w:type="paragraph" w:styleId="PlainText">
    <w:name w:val="Plain Text"/>
    <w:basedOn w:val="Normal"/>
    <w:link w:val="PlainTextChar"/>
    <w:uiPriority w:val="99"/>
    <w:rsid w:val="0033141F"/>
    <w:rPr>
      <w:rFonts w:ascii="Courier New" w:hAnsi="Courier New" w:cs="Courier New"/>
      <w:sz w:val="20"/>
      <w:szCs w:val="20"/>
    </w:rPr>
  </w:style>
  <w:style w:type="character" w:customStyle="1" w:styleId="PlainTextChar">
    <w:name w:val="Plain Text Char"/>
    <w:basedOn w:val="DefaultParagraphFont"/>
    <w:link w:val="PlainText"/>
    <w:uiPriority w:val="99"/>
    <w:locked/>
    <w:rsid w:val="0033141F"/>
    <w:rPr>
      <w:rFonts w:ascii="Courier New" w:hAnsi="Courier New" w:cs="Courier New"/>
    </w:rPr>
  </w:style>
  <w:style w:type="character" w:customStyle="1" w:styleId="ConsPlusNormal0">
    <w:name w:val="ConsPlusNormal Знак"/>
    <w:basedOn w:val="DefaultParagraphFont"/>
    <w:link w:val="ConsPlusNormal"/>
    <w:uiPriority w:val="99"/>
    <w:locked/>
    <w:rsid w:val="00DC5CB5"/>
    <w:rPr>
      <w:rFonts w:ascii="Arial" w:hAnsi="Arial" w:cs="Arial"/>
      <w:lang w:val="ru-RU" w:eastAsia="ru-RU" w:bidi="ar-SA"/>
    </w:rPr>
  </w:style>
  <w:style w:type="paragraph" w:customStyle="1" w:styleId="12">
    <w:name w:val="Знак Знак Знак Знак1"/>
    <w:basedOn w:val="Normal"/>
    <w:uiPriority w:val="99"/>
    <w:rsid w:val="006A72ED"/>
    <w:pPr>
      <w:spacing w:before="100" w:beforeAutospacing="1" w:after="100" w:afterAutospacing="1"/>
    </w:pPr>
    <w:rPr>
      <w:rFonts w:ascii="Tahoma" w:hAnsi="Tahoma"/>
      <w:sz w:val="20"/>
      <w:szCs w:val="20"/>
      <w:lang w:val="en-US" w:eastAsia="en-US"/>
    </w:rPr>
  </w:style>
  <w:style w:type="paragraph" w:customStyle="1" w:styleId="13">
    <w:name w:val="Знак Знак Знак Знак Знак Знак Знак Знак Знак Знак1"/>
    <w:basedOn w:val="Normal"/>
    <w:uiPriority w:val="99"/>
    <w:rsid w:val="00276E7B"/>
    <w:pPr>
      <w:spacing w:after="160" w:line="240" w:lineRule="exact"/>
    </w:pPr>
    <w:rPr>
      <w:rFonts w:ascii="Verdana" w:hAnsi="Verdana" w:cs="Verdana"/>
      <w:sz w:val="20"/>
      <w:szCs w:val="20"/>
      <w:lang w:val="en-US" w:eastAsia="en-US"/>
    </w:rPr>
  </w:style>
  <w:style w:type="character" w:customStyle="1" w:styleId="grame">
    <w:name w:val="grame"/>
    <w:basedOn w:val="DefaultParagraphFont"/>
    <w:uiPriority w:val="99"/>
    <w:rsid w:val="00E97080"/>
    <w:rPr>
      <w:rFonts w:cs="Times New Roman"/>
    </w:rPr>
  </w:style>
  <w:style w:type="paragraph" w:customStyle="1" w:styleId="31">
    <w:name w:val="Стиль3 Знак Знак"/>
    <w:basedOn w:val="BodyTextIndent2"/>
    <w:link w:val="32"/>
    <w:uiPriority w:val="99"/>
    <w:rsid w:val="00757AE4"/>
    <w:pPr>
      <w:widowControl w:val="0"/>
      <w:tabs>
        <w:tab w:val="num" w:pos="227"/>
      </w:tabs>
      <w:adjustRightInd w:val="0"/>
      <w:ind w:firstLine="0"/>
      <w:textAlignment w:val="baseline"/>
    </w:pPr>
    <w:rPr>
      <w:rFonts w:eastAsia="Times New Roman"/>
    </w:rPr>
  </w:style>
  <w:style w:type="character" w:customStyle="1" w:styleId="32">
    <w:name w:val="Стиль3 Знак Знак Знак"/>
    <w:basedOn w:val="DefaultParagraphFont"/>
    <w:link w:val="31"/>
    <w:uiPriority w:val="99"/>
    <w:locked/>
    <w:rsid w:val="00757AE4"/>
    <w:rPr>
      <w:rFonts w:cs="Times New Roman"/>
      <w:sz w:val="24"/>
    </w:rPr>
  </w:style>
  <w:style w:type="character" w:customStyle="1" w:styleId="iceouttxt53">
    <w:name w:val="iceouttxt53"/>
    <w:basedOn w:val="DefaultParagraphFont"/>
    <w:uiPriority w:val="99"/>
    <w:rsid w:val="00757AE4"/>
    <w:rPr>
      <w:rFonts w:ascii="Arial" w:hAnsi="Arial" w:cs="Arial"/>
      <w:color w:val="666666"/>
      <w:sz w:val="17"/>
      <w:szCs w:val="17"/>
    </w:rPr>
  </w:style>
  <w:style w:type="paragraph" w:customStyle="1" w:styleId="CharChar1CharChar1CharChar">
    <w:name w:val="Char Char Знак Знак1 Char Char1 Знак Знак Char Char"/>
    <w:basedOn w:val="Normal"/>
    <w:uiPriority w:val="99"/>
    <w:rsid w:val="00401658"/>
    <w:pPr>
      <w:spacing w:before="100" w:beforeAutospacing="1" w:after="100" w:afterAutospacing="1"/>
    </w:pPr>
    <w:rPr>
      <w:rFonts w:ascii="Tahoma" w:hAnsi="Tahoma" w:cs="Tahoma"/>
      <w:sz w:val="20"/>
      <w:szCs w:val="20"/>
      <w:lang w:val="en-US" w:eastAsia="en-US"/>
    </w:rPr>
  </w:style>
  <w:style w:type="paragraph" w:styleId="FootnoteText">
    <w:name w:val="footnote text"/>
    <w:basedOn w:val="Normal"/>
    <w:link w:val="FootnoteTextChar"/>
    <w:uiPriority w:val="99"/>
    <w:rsid w:val="00CC5837"/>
    <w:rPr>
      <w:sz w:val="20"/>
      <w:szCs w:val="20"/>
    </w:rPr>
  </w:style>
  <w:style w:type="character" w:customStyle="1" w:styleId="FootnoteTextChar">
    <w:name w:val="Footnote Text Char"/>
    <w:basedOn w:val="DefaultParagraphFont"/>
    <w:link w:val="FootnoteText"/>
    <w:uiPriority w:val="99"/>
    <w:locked/>
    <w:rsid w:val="00CC5837"/>
    <w:rPr>
      <w:rFonts w:cs="Times New Roman"/>
    </w:rPr>
  </w:style>
  <w:style w:type="paragraph" w:styleId="Caption">
    <w:name w:val="caption"/>
    <w:basedOn w:val="Normal"/>
    <w:uiPriority w:val="99"/>
    <w:qFormat/>
    <w:rsid w:val="00CD0E6F"/>
    <w:pPr>
      <w:jc w:val="center"/>
    </w:pPr>
    <w:rPr>
      <w:b/>
      <w:szCs w:val="20"/>
    </w:rPr>
  </w:style>
  <w:style w:type="paragraph" w:customStyle="1" w:styleId="22">
    <w:name w:val="Знак Знак Знак2 Знак Знак Знак Знак"/>
    <w:basedOn w:val="Normal"/>
    <w:uiPriority w:val="99"/>
    <w:rsid w:val="00CD0E6F"/>
    <w:pPr>
      <w:widowControl w:val="0"/>
      <w:adjustRightInd w:val="0"/>
      <w:spacing w:after="160" w:line="240" w:lineRule="exact"/>
      <w:jc w:val="right"/>
    </w:pPr>
    <w:rPr>
      <w:sz w:val="20"/>
      <w:szCs w:val="20"/>
      <w:lang w:val="en-GB" w:eastAsia="en-US"/>
    </w:rPr>
  </w:style>
  <w:style w:type="paragraph" w:customStyle="1" w:styleId="4">
    <w:name w:val="Заг 4"/>
    <w:basedOn w:val="Heading4"/>
    <w:uiPriority w:val="99"/>
    <w:rsid w:val="00CD0E6F"/>
    <w:pPr>
      <w:numPr>
        <w:ilvl w:val="3"/>
      </w:numPr>
      <w:tabs>
        <w:tab w:val="num" w:pos="1944"/>
      </w:tabs>
      <w:spacing w:before="60" w:after="60" w:line="312" w:lineRule="auto"/>
      <w:ind w:firstLine="720"/>
      <w:jc w:val="both"/>
    </w:pPr>
    <w:rPr>
      <w:bCs/>
      <w:noProof/>
      <w:sz w:val="24"/>
    </w:rPr>
  </w:style>
  <w:style w:type="character" w:customStyle="1" w:styleId="WW-Absatz-Standardschriftart11">
    <w:name w:val="WW-Absatz-Standardschriftart11"/>
    <w:uiPriority w:val="99"/>
    <w:rsid w:val="00CD0E6F"/>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CD0E6F"/>
    <w:rPr>
      <w:rFonts w:ascii="Verdana" w:hAnsi="Verdana" w:cs="Verdana"/>
      <w:sz w:val="20"/>
      <w:szCs w:val="20"/>
      <w:lang w:val="en-US" w:eastAsia="en-US"/>
    </w:rPr>
  </w:style>
  <w:style w:type="paragraph" w:customStyle="1" w:styleId="14">
    <w:name w:val="заголовок 1"/>
    <w:basedOn w:val="Normal"/>
    <w:next w:val="Normal"/>
    <w:uiPriority w:val="99"/>
    <w:rsid w:val="00FB2CD3"/>
    <w:pPr>
      <w:keepNext/>
      <w:widowControl w:val="0"/>
      <w:overflowPunct w:val="0"/>
      <w:autoSpaceDE w:val="0"/>
      <w:autoSpaceDN w:val="0"/>
      <w:adjustRightInd w:val="0"/>
      <w:jc w:val="center"/>
      <w:textAlignment w:val="baseline"/>
    </w:pPr>
    <w:rPr>
      <w:b/>
      <w:bCs/>
      <w:sz w:val="20"/>
      <w:szCs w:val="20"/>
    </w:rPr>
  </w:style>
  <w:style w:type="paragraph" w:styleId="NoSpacing">
    <w:name w:val="No Spacing"/>
    <w:uiPriority w:val="99"/>
    <w:qFormat/>
    <w:rsid w:val="00B87784"/>
    <w:rPr>
      <w:rFonts w:ascii="Calibri" w:hAnsi="Calibri" w:cs="Calibri"/>
      <w:lang w:eastAsia="en-US"/>
    </w:rPr>
  </w:style>
  <w:style w:type="character" w:customStyle="1" w:styleId="ConsNonformat0">
    <w:name w:val="ConsNonformat Знак"/>
    <w:link w:val="ConsNonformat"/>
    <w:uiPriority w:val="99"/>
    <w:locked/>
    <w:rsid w:val="00EE7892"/>
    <w:rPr>
      <w:rFonts w:ascii="Courier New" w:hAnsi="Courier New"/>
      <w:sz w:val="22"/>
    </w:rPr>
  </w:style>
  <w:style w:type="paragraph" w:styleId="BlockText">
    <w:name w:val="Block Text"/>
    <w:basedOn w:val="Normal"/>
    <w:uiPriority w:val="99"/>
    <w:rsid w:val="003D6112"/>
    <w:pPr>
      <w:overflowPunct w:val="0"/>
      <w:autoSpaceDE w:val="0"/>
      <w:autoSpaceDN w:val="0"/>
      <w:adjustRightInd w:val="0"/>
      <w:ind w:left="-284" w:right="-568"/>
      <w:jc w:val="both"/>
      <w:textAlignment w:val="baseline"/>
    </w:pPr>
    <w:rPr>
      <w:sz w:val="22"/>
      <w:szCs w:val="20"/>
    </w:rPr>
  </w:style>
  <w:style w:type="character" w:customStyle="1" w:styleId="apple-style-span">
    <w:name w:val="apple-style-span"/>
    <w:basedOn w:val="DefaultParagraphFont"/>
    <w:uiPriority w:val="99"/>
    <w:rsid w:val="006C0A93"/>
    <w:rPr>
      <w:rFonts w:cs="Times New Roman"/>
    </w:rPr>
  </w:style>
  <w:style w:type="numbering" w:customStyle="1" w:styleId="1">
    <w:name w:val="Лот 1"/>
    <w:rsid w:val="0036325C"/>
    <w:pPr>
      <w:numPr>
        <w:numId w:val="3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yperlink" Target="http://www.zakupki.gov.ru" TargetMode="External"/><Relationship Id="rId3" Type="http://schemas.openxmlformats.org/officeDocument/2006/relationships/settings" Target="settings.xml"/><Relationship Id="rId21" Type="http://schemas.openxmlformats.org/officeDocument/2006/relationships/hyperlink" Target="consultantplus://offline/ref=C968C98EF2F377A5C8CE28BD35A2C20BD66381921A85C3F78D9112A71968D7F690CF8146445D7D28XEk2I" TargetMode="Externa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yperlink" Target="mailto:kostrubiy@vdkn.net"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yperlink" Target="consultantplus://offline/ref=C968C98EF2F377A5C8CE28BD35A2C20BD66381921A85C3F78D9112A71968D7F690CF8146445D7D28XEk3I"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yperlink" Target="consultantplus://offline/ref=E2B6FE3409B14FA2A6104207714114EA38CAA79B3109F2F1AC05E06B6033CC744A67DF6EC804580DGBGDE"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yperlink" Target="consultantplus://offline/ref=C968C98EF2F377A5C8CE28BD35A2C20BDE648F991B879EFD85C81EA51E6788E197868D47445D74X2k3I" TargetMode="External"/><Relationship Id="rId28" Type="http://schemas.openxmlformats.org/officeDocument/2006/relationships/header" Target="header2.xml"/><Relationship Id="rId10" Type="http://schemas.openxmlformats.org/officeDocument/2006/relationships/oleObject" Target="embeddings/oleObject2.bin"/><Relationship Id="rId19" Type="http://schemas.openxmlformats.org/officeDocument/2006/relationships/hyperlink" Target="consultantplus://offline/ref=C968C98EF2F377A5C8CE28BD35A2C20BD66384901C8EC3F78D9112A71968D7F690CF8146445F7522XEk1I"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yperlink" Target="consultantplus://offline/ref=C968C98EF2F377A5C8CE28BD35A2C20BD66381921A85C3F78D9112A71968D7F690CF8146445D7526XEk4I"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845</TotalTime>
  <Pages>24</Pages>
  <Words>12718</Words>
  <Characters>-32766</Characters>
  <Application>Microsoft Office Outlook</Application>
  <DocSecurity>0</DocSecurity>
  <Lines>0</Lines>
  <Paragraphs>0</Paragraphs>
  <ScaleCrop>false</ScaleCrop>
  <Company>admin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ganicheva</dc:creator>
  <cp:keywords/>
  <dc:description/>
  <cp:lastModifiedBy>kostrubiy</cp:lastModifiedBy>
  <cp:revision>35</cp:revision>
  <cp:lastPrinted>2013-10-22T05:26:00Z</cp:lastPrinted>
  <dcterms:created xsi:type="dcterms:W3CDTF">2013-08-15T01:17:00Z</dcterms:created>
  <dcterms:modified xsi:type="dcterms:W3CDTF">2013-10-23T00:36:00Z</dcterms:modified>
</cp:coreProperties>
</file>